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D" w:rsidRPr="00F907A8" w:rsidRDefault="002A4EFD" w:rsidP="002A4EFD">
      <w:pPr>
        <w:jc w:val="center"/>
        <w:rPr>
          <w:b/>
        </w:rPr>
      </w:pPr>
      <w:bookmarkStart w:id="0" w:name="_GoBack"/>
      <w:bookmarkEnd w:id="0"/>
      <w:r w:rsidRPr="00F907A8">
        <w:rPr>
          <w:b/>
        </w:rPr>
        <w:t>REQUEST FOR PROPOSAL</w:t>
      </w:r>
    </w:p>
    <w:p w:rsidR="002A4EFD" w:rsidRPr="00F907A8" w:rsidRDefault="00280BDF" w:rsidP="002A4EFD">
      <w:pPr>
        <w:jc w:val="center"/>
        <w:rPr>
          <w:b/>
        </w:rPr>
      </w:pPr>
      <w:r>
        <w:rPr>
          <w:b/>
        </w:rPr>
        <w:t>FOR</w:t>
      </w:r>
    </w:p>
    <w:p w:rsidR="002A4EFD" w:rsidRDefault="00280BDF" w:rsidP="002A4EFD">
      <w:pPr>
        <w:jc w:val="center"/>
        <w:rPr>
          <w:b/>
        </w:rPr>
      </w:pPr>
      <w:r>
        <w:rPr>
          <w:b/>
        </w:rPr>
        <w:t>KENTUCKY CAREER CENTER ONE-STOP OPERATOR</w:t>
      </w:r>
    </w:p>
    <w:p w:rsidR="00F907A8" w:rsidRPr="00F907A8" w:rsidRDefault="00F907A8" w:rsidP="002A4EFD">
      <w:pPr>
        <w:jc w:val="center"/>
        <w:rPr>
          <w:sz w:val="16"/>
          <w:szCs w:val="16"/>
        </w:rPr>
      </w:pPr>
    </w:p>
    <w:p w:rsidR="002A4EFD" w:rsidRDefault="002A4EFD" w:rsidP="002A4EFD">
      <w:pPr>
        <w:jc w:val="center"/>
      </w:pPr>
      <w:r>
        <w:t>FOR</w:t>
      </w:r>
    </w:p>
    <w:p w:rsidR="002A4EFD" w:rsidRDefault="002A4EFD" w:rsidP="002A4EFD">
      <w:pPr>
        <w:jc w:val="center"/>
      </w:pPr>
      <w:r>
        <w:t>_______</w:t>
      </w:r>
      <w:r w:rsidRPr="002A4EFD">
        <w:rPr>
          <w:i/>
          <w:color w:val="C00000"/>
          <w:u w:val="single"/>
        </w:rPr>
        <w:t>Insert Board Name</w:t>
      </w:r>
      <w:r w:rsidRPr="002A4EFD">
        <w:rPr>
          <w:u w:val="single"/>
        </w:rPr>
        <w:t>_______</w:t>
      </w:r>
      <w:r>
        <w:rPr>
          <w:u w:val="single"/>
        </w:rPr>
        <w:t xml:space="preserve">______________ </w:t>
      </w:r>
      <w:r>
        <w:t xml:space="preserve">WORKFORCE DEVELOPMENT </w:t>
      </w:r>
      <w:r w:rsidR="00446DB3">
        <w:t>BOARD</w:t>
      </w:r>
    </w:p>
    <w:p w:rsidR="002A4EFD" w:rsidRPr="00F907A8" w:rsidRDefault="002A4EFD" w:rsidP="002A4EFD">
      <w:pPr>
        <w:jc w:val="center"/>
        <w:rPr>
          <w:sz w:val="16"/>
          <w:szCs w:val="16"/>
        </w:rPr>
      </w:pPr>
    </w:p>
    <w:p w:rsidR="002A4EFD" w:rsidRDefault="002A4EFD" w:rsidP="002A4EFD">
      <w:pPr>
        <w:jc w:val="center"/>
      </w:pPr>
      <w:r>
        <w:t>FOR THE PERIOD</w:t>
      </w:r>
    </w:p>
    <w:p w:rsidR="002A4EFD" w:rsidRPr="002A4EFD" w:rsidRDefault="002A4EFD" w:rsidP="002A4EFD">
      <w:pPr>
        <w:jc w:val="center"/>
        <w:rPr>
          <w:i/>
          <w:color w:val="C00000"/>
          <w:u w:val="single"/>
        </w:rPr>
      </w:pPr>
      <w:r w:rsidRPr="002A4EFD">
        <w:rPr>
          <w:i/>
          <w:color w:val="C00000"/>
          <w:u w:val="single"/>
        </w:rPr>
        <w:t xml:space="preserve">Insert Start and End Date of </w:t>
      </w:r>
      <w:r w:rsidR="00522E3A">
        <w:rPr>
          <w:i/>
          <w:color w:val="C00000"/>
          <w:u w:val="single"/>
        </w:rPr>
        <w:t>One-Stop Operator Services</w:t>
      </w:r>
    </w:p>
    <w:p w:rsidR="002A4EFD" w:rsidRDefault="002A4EFD" w:rsidP="002A4EFD">
      <w:pPr>
        <w:jc w:val="center"/>
      </w:pPr>
      <w:r>
        <w:t>____________________________________________________________________________________</w:t>
      </w:r>
    </w:p>
    <w:p w:rsidR="002A4EFD" w:rsidRDefault="002A4EFD" w:rsidP="002A4EFD">
      <w:pPr>
        <w:jc w:val="center"/>
        <w:rPr>
          <w:i/>
          <w:color w:val="C00000"/>
          <w:u w:val="single"/>
        </w:rPr>
      </w:pPr>
      <w:r>
        <w:t>RFP ISSUE</w:t>
      </w:r>
      <w:r w:rsidR="00D975CC">
        <w:t>D</w:t>
      </w:r>
      <w:r>
        <w:t xml:space="preserve">:   </w:t>
      </w:r>
      <w:r w:rsidRPr="002A4EFD">
        <w:rPr>
          <w:i/>
          <w:color w:val="C00000"/>
          <w:u w:val="single"/>
        </w:rPr>
        <w:t>Insert Date RFP is issued</w:t>
      </w:r>
    </w:p>
    <w:p w:rsidR="00D975CC" w:rsidRDefault="00D975CC" w:rsidP="002A4EFD">
      <w:pPr>
        <w:jc w:val="center"/>
      </w:pPr>
      <w:r>
        <w:t xml:space="preserve">RFP BIDDERS’ CONFERENCE:  </w:t>
      </w:r>
      <w:r w:rsidRPr="00D975CC">
        <w:rPr>
          <w:i/>
          <w:color w:val="C00000"/>
          <w:u w:val="single"/>
        </w:rPr>
        <w:t>Insert Date and Time of Bidders’ Conference</w:t>
      </w:r>
      <w:r>
        <w:t xml:space="preserve"> (if applicable)</w:t>
      </w:r>
    </w:p>
    <w:p w:rsidR="00D975CC" w:rsidRDefault="00D975CC" w:rsidP="002A4EFD">
      <w:pPr>
        <w:jc w:val="center"/>
      </w:pPr>
      <w:r>
        <w:t>LOCATION OF RFP BIDDERS’ CONFERENCE:</w:t>
      </w:r>
    </w:p>
    <w:p w:rsidR="00D975CC" w:rsidRDefault="00D975CC" w:rsidP="002A4EFD">
      <w:pPr>
        <w:jc w:val="center"/>
      </w:pPr>
      <w:r w:rsidRPr="00D975CC">
        <w:rPr>
          <w:i/>
          <w:color w:val="C00000"/>
          <w:u w:val="single"/>
        </w:rPr>
        <w:t>Insert location of Conference</w:t>
      </w:r>
      <w:r w:rsidRPr="00D975CC">
        <w:rPr>
          <w:color w:val="C00000"/>
        </w:rPr>
        <w:t xml:space="preserve"> </w:t>
      </w:r>
      <w:r>
        <w:t>(if applicable)</w:t>
      </w:r>
    </w:p>
    <w:p w:rsidR="00D975CC" w:rsidRDefault="00D975CC" w:rsidP="002A4EFD">
      <w:pPr>
        <w:jc w:val="center"/>
        <w:rPr>
          <w:color w:val="C00000"/>
        </w:rPr>
      </w:pPr>
      <w:r>
        <w:rPr>
          <w:color w:val="C00000"/>
        </w:rPr>
        <w:t>___________________________________</w:t>
      </w:r>
    </w:p>
    <w:p w:rsidR="00D975CC" w:rsidRDefault="00D975CC" w:rsidP="002A4EFD">
      <w:pPr>
        <w:jc w:val="center"/>
        <w:rPr>
          <w:color w:val="C00000"/>
        </w:rPr>
      </w:pPr>
      <w:r>
        <w:rPr>
          <w:color w:val="C00000"/>
        </w:rPr>
        <w:t>___________________________________</w:t>
      </w:r>
    </w:p>
    <w:p w:rsidR="00D975CC" w:rsidRDefault="00D975CC" w:rsidP="00D975CC">
      <w:pPr>
        <w:pStyle w:val="NoSpacing"/>
      </w:pPr>
    </w:p>
    <w:p w:rsidR="00D975CC" w:rsidRDefault="00D975CC" w:rsidP="00D975CC">
      <w:pPr>
        <w:pStyle w:val="NoSpacing"/>
        <w:jc w:val="center"/>
        <w:rPr>
          <w:i/>
          <w:color w:val="C00000"/>
          <w:u w:val="single"/>
        </w:rPr>
      </w:pPr>
      <w:r>
        <w:t xml:space="preserve">DUE DATE FOR PROPOSAL SUBMISSION:  </w:t>
      </w:r>
      <w:r>
        <w:rPr>
          <w:color w:val="C00000"/>
        </w:rPr>
        <w:t xml:space="preserve"> </w:t>
      </w:r>
      <w:r w:rsidR="00F907A8" w:rsidRPr="00F907A8">
        <w:rPr>
          <w:i/>
          <w:color w:val="C00000"/>
          <w:u w:val="single"/>
        </w:rPr>
        <w:t>Insert Date and time of proposal submission</w:t>
      </w:r>
    </w:p>
    <w:p w:rsidR="00F907A8" w:rsidRDefault="00F907A8" w:rsidP="00D975CC">
      <w:pPr>
        <w:pStyle w:val="NoSpacing"/>
        <w:jc w:val="center"/>
        <w:rPr>
          <w:i/>
          <w:color w:val="C00000"/>
          <w:u w:val="single"/>
        </w:rPr>
      </w:pPr>
    </w:p>
    <w:p w:rsidR="00F907A8" w:rsidRDefault="00F907A8" w:rsidP="00F907A8">
      <w:pPr>
        <w:jc w:val="center"/>
      </w:pPr>
      <w:r>
        <w:t>LOCATION FOR PROPOSAL SUBMISSION:</w:t>
      </w:r>
    </w:p>
    <w:p w:rsidR="00F907A8" w:rsidRDefault="00F907A8" w:rsidP="00F907A8">
      <w:pPr>
        <w:jc w:val="center"/>
        <w:rPr>
          <w:i/>
          <w:color w:val="C00000"/>
          <w:u w:val="single"/>
        </w:rPr>
      </w:pPr>
      <w:r w:rsidRPr="00F907A8">
        <w:rPr>
          <w:i/>
          <w:color w:val="C00000"/>
          <w:u w:val="single"/>
        </w:rPr>
        <w:t>Insert location for proposal submission</w:t>
      </w:r>
    </w:p>
    <w:p w:rsidR="002A4EFD" w:rsidRPr="00F907A8" w:rsidRDefault="00F907A8" w:rsidP="00F907A8">
      <w:pPr>
        <w:jc w:val="center"/>
        <w:rPr>
          <w:color w:val="C00000"/>
        </w:rPr>
      </w:pPr>
      <w:r w:rsidRPr="00F907A8">
        <w:rPr>
          <w:color w:val="C00000"/>
        </w:rPr>
        <w:t>________________________________</w:t>
      </w:r>
    </w:p>
    <w:p w:rsidR="00F907A8" w:rsidRDefault="00F907A8" w:rsidP="00F907A8">
      <w:pPr>
        <w:jc w:val="center"/>
        <w:rPr>
          <w:color w:val="C00000"/>
        </w:rPr>
      </w:pPr>
      <w:r w:rsidRPr="00F907A8">
        <w:rPr>
          <w:color w:val="C00000"/>
        </w:rPr>
        <w:t>________________________________</w:t>
      </w:r>
    </w:p>
    <w:p w:rsidR="00F907A8" w:rsidRPr="00C00EF1" w:rsidRDefault="00F907A8" w:rsidP="00F907A8">
      <w:pPr>
        <w:jc w:val="center"/>
        <w:rPr>
          <w:color w:val="C00000"/>
          <w:sz w:val="16"/>
          <w:szCs w:val="16"/>
        </w:rPr>
      </w:pPr>
    </w:p>
    <w:p w:rsidR="00C00EF1" w:rsidRDefault="00F907A8" w:rsidP="00F907A8">
      <w:pPr>
        <w:jc w:val="center"/>
        <w:rPr>
          <w:i/>
          <w:color w:val="C00000"/>
          <w:u w:val="single"/>
        </w:rPr>
      </w:pPr>
      <w:r>
        <w:t xml:space="preserve">CONTRACT BEGINS:  </w:t>
      </w:r>
      <w:r w:rsidRPr="00F907A8">
        <w:rPr>
          <w:i/>
          <w:color w:val="C00000"/>
          <w:u w:val="single"/>
        </w:rPr>
        <w:t>Insert start date of contract</w:t>
      </w:r>
    </w:p>
    <w:p w:rsidR="00F907A8" w:rsidRDefault="00F907A8" w:rsidP="00F907A8">
      <w:pPr>
        <w:jc w:val="center"/>
        <w:rPr>
          <w:i/>
          <w:color w:val="C00000"/>
          <w:u w:val="single"/>
        </w:rPr>
      </w:pPr>
      <w:r>
        <w:rPr>
          <w:i/>
          <w:color w:val="C00000"/>
          <w:u w:val="single"/>
        </w:rPr>
        <w:br w:type="page"/>
      </w:r>
    </w:p>
    <w:p w:rsidR="00F907A8" w:rsidRPr="00BA3087" w:rsidRDefault="00F907A8" w:rsidP="00BA3087">
      <w:pPr>
        <w:pStyle w:val="NoSpacing"/>
        <w:jc w:val="center"/>
        <w:rPr>
          <w:b/>
          <w:sz w:val="24"/>
          <w:szCs w:val="24"/>
        </w:rPr>
      </w:pPr>
      <w:r w:rsidRPr="00BA3087">
        <w:rPr>
          <w:b/>
          <w:sz w:val="24"/>
          <w:szCs w:val="24"/>
        </w:rPr>
        <w:lastRenderedPageBreak/>
        <w:t>TABLE OF CONTENTS</w:t>
      </w:r>
    </w:p>
    <w:p w:rsidR="00C00EF1" w:rsidRPr="00BA3087" w:rsidRDefault="00026D50" w:rsidP="00F907A8">
      <w:pPr>
        <w:jc w:val="center"/>
        <w:rPr>
          <w:b/>
          <w:sz w:val="24"/>
          <w:szCs w:val="24"/>
        </w:rPr>
      </w:pPr>
      <w:r w:rsidRPr="00BA3087">
        <w:rPr>
          <w:b/>
          <w:i/>
          <w:sz w:val="24"/>
          <w:szCs w:val="24"/>
          <w:u w:val="single"/>
        </w:rPr>
        <w:t>ONE-STOP OPERATOR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90"/>
        <w:gridCol w:w="900"/>
      </w:tblGrid>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References</w:t>
            </w:r>
          </w:p>
        </w:tc>
        <w:tc>
          <w:tcPr>
            <w:tcW w:w="900" w:type="dxa"/>
            <w:vAlign w:val="center"/>
          </w:tcPr>
          <w:p w:rsidR="001A382E" w:rsidRPr="007C0A7F" w:rsidRDefault="001A382E" w:rsidP="00BA3087">
            <w:pPr>
              <w:jc w:val="center"/>
              <w:rPr>
                <w:b/>
              </w:rPr>
            </w:pPr>
            <w:r w:rsidRPr="007C0A7F">
              <w:rPr>
                <w:b/>
              </w:rPr>
              <w:t>3</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1.1</w:t>
            </w:r>
          </w:p>
        </w:tc>
        <w:tc>
          <w:tcPr>
            <w:tcW w:w="8190" w:type="dxa"/>
            <w:vAlign w:val="center"/>
          </w:tcPr>
          <w:p w:rsidR="001A382E" w:rsidRPr="007C0A7F" w:rsidRDefault="001A382E" w:rsidP="00BA3087">
            <w:pPr>
              <w:rPr>
                <w:b/>
              </w:rPr>
            </w:pPr>
            <w:r w:rsidRPr="007C0A7F">
              <w:rPr>
                <w:b/>
              </w:rPr>
              <w:t>Purpose</w:t>
            </w:r>
          </w:p>
        </w:tc>
        <w:tc>
          <w:tcPr>
            <w:tcW w:w="900" w:type="dxa"/>
            <w:vAlign w:val="center"/>
          </w:tcPr>
          <w:p w:rsidR="001A382E" w:rsidRPr="007C0A7F" w:rsidRDefault="001A382E" w:rsidP="00BA3087">
            <w:pPr>
              <w:jc w:val="center"/>
              <w:rPr>
                <w:b/>
              </w:rPr>
            </w:pPr>
            <w:r w:rsidRPr="007C0A7F">
              <w:rPr>
                <w:b/>
              </w:rPr>
              <w:t>4</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1.2</w:t>
            </w:r>
          </w:p>
        </w:tc>
        <w:tc>
          <w:tcPr>
            <w:tcW w:w="8190" w:type="dxa"/>
            <w:vAlign w:val="center"/>
          </w:tcPr>
          <w:p w:rsidR="001A382E" w:rsidRPr="007C0A7F" w:rsidRDefault="001A382E" w:rsidP="00BA3087">
            <w:pPr>
              <w:rPr>
                <w:b/>
              </w:rPr>
            </w:pPr>
            <w:r w:rsidRPr="007C0A7F">
              <w:rPr>
                <w:b/>
              </w:rPr>
              <w:t>Authority</w:t>
            </w:r>
          </w:p>
        </w:tc>
        <w:tc>
          <w:tcPr>
            <w:tcW w:w="900" w:type="dxa"/>
            <w:vAlign w:val="center"/>
          </w:tcPr>
          <w:p w:rsidR="001A382E" w:rsidRPr="007C0A7F" w:rsidRDefault="001A382E" w:rsidP="00BA3087">
            <w:pPr>
              <w:jc w:val="center"/>
              <w:rPr>
                <w:b/>
              </w:rPr>
            </w:pPr>
            <w:r w:rsidRPr="007C0A7F">
              <w:rPr>
                <w:b/>
              </w:rPr>
              <w:t>4</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1.3</w:t>
            </w:r>
          </w:p>
        </w:tc>
        <w:tc>
          <w:tcPr>
            <w:tcW w:w="8190" w:type="dxa"/>
            <w:vAlign w:val="center"/>
          </w:tcPr>
          <w:p w:rsidR="001A382E" w:rsidRPr="007C0A7F" w:rsidRDefault="001A382E" w:rsidP="00BA3087">
            <w:pPr>
              <w:rPr>
                <w:b/>
              </w:rPr>
            </w:pPr>
            <w:r w:rsidRPr="007C0A7F">
              <w:rPr>
                <w:b/>
              </w:rPr>
              <w:t>General Information</w:t>
            </w:r>
          </w:p>
        </w:tc>
        <w:tc>
          <w:tcPr>
            <w:tcW w:w="900" w:type="dxa"/>
            <w:vAlign w:val="center"/>
          </w:tcPr>
          <w:p w:rsidR="001A382E" w:rsidRPr="007C0A7F" w:rsidRDefault="00F4563F" w:rsidP="00BA3087">
            <w:pPr>
              <w:jc w:val="center"/>
              <w:rPr>
                <w:b/>
              </w:rPr>
            </w:pPr>
            <w:r w:rsidRPr="007C0A7F">
              <w:rPr>
                <w:b/>
              </w:rPr>
              <w:t>5</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1.4</w:t>
            </w:r>
          </w:p>
        </w:tc>
        <w:tc>
          <w:tcPr>
            <w:tcW w:w="8190" w:type="dxa"/>
            <w:vAlign w:val="center"/>
          </w:tcPr>
          <w:p w:rsidR="001A382E" w:rsidRPr="007C0A7F" w:rsidRDefault="00BA3087" w:rsidP="00BA3087">
            <w:pPr>
              <w:rPr>
                <w:b/>
              </w:rPr>
            </w:pPr>
            <w:r w:rsidRPr="007C0A7F">
              <w:rPr>
                <w:b/>
              </w:rPr>
              <w:t xml:space="preserve">Role of One-Stop Operator - </w:t>
            </w:r>
            <w:r w:rsidR="00A13132" w:rsidRPr="007C0A7F">
              <w:rPr>
                <w:b/>
              </w:rPr>
              <w:t>KCC Partner Collaboration</w:t>
            </w:r>
          </w:p>
        </w:tc>
        <w:tc>
          <w:tcPr>
            <w:tcW w:w="900" w:type="dxa"/>
            <w:vAlign w:val="center"/>
          </w:tcPr>
          <w:p w:rsidR="001A382E" w:rsidRPr="007C0A7F" w:rsidRDefault="002C71C3" w:rsidP="00BA3087">
            <w:pPr>
              <w:jc w:val="center"/>
              <w:rPr>
                <w:b/>
              </w:rPr>
            </w:pPr>
            <w:r w:rsidRPr="007C0A7F">
              <w:rPr>
                <w:b/>
              </w:rPr>
              <w:t>9</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1.5</w:t>
            </w:r>
          </w:p>
        </w:tc>
        <w:tc>
          <w:tcPr>
            <w:tcW w:w="8190" w:type="dxa"/>
            <w:vAlign w:val="center"/>
          </w:tcPr>
          <w:p w:rsidR="00A13132" w:rsidRPr="007C0A7F" w:rsidRDefault="00BA3087" w:rsidP="00BA3087">
            <w:pPr>
              <w:rPr>
                <w:b/>
              </w:rPr>
            </w:pPr>
            <w:r w:rsidRPr="007C0A7F">
              <w:rPr>
                <w:b/>
              </w:rPr>
              <w:t xml:space="preserve">Role of One-Stop Operator - </w:t>
            </w:r>
            <w:r w:rsidR="00A13132" w:rsidRPr="007C0A7F">
              <w:rPr>
                <w:b/>
              </w:rPr>
              <w:t>Performance Measurement and Continuous Improvement</w:t>
            </w:r>
          </w:p>
        </w:tc>
        <w:tc>
          <w:tcPr>
            <w:tcW w:w="900" w:type="dxa"/>
            <w:vAlign w:val="center"/>
          </w:tcPr>
          <w:p w:rsidR="00A13132" w:rsidRPr="007C0A7F" w:rsidRDefault="00A13132" w:rsidP="00BA3087">
            <w:pPr>
              <w:jc w:val="center"/>
              <w:rPr>
                <w:b/>
              </w:rPr>
            </w:pPr>
            <w:r w:rsidRPr="007C0A7F">
              <w:rPr>
                <w:b/>
              </w:rPr>
              <w:t>9</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1.6</w:t>
            </w:r>
          </w:p>
        </w:tc>
        <w:tc>
          <w:tcPr>
            <w:tcW w:w="8190" w:type="dxa"/>
            <w:vAlign w:val="center"/>
          </w:tcPr>
          <w:p w:rsidR="00A13132" w:rsidRPr="007C0A7F" w:rsidRDefault="00BA3087" w:rsidP="00BA3087">
            <w:pPr>
              <w:rPr>
                <w:b/>
              </w:rPr>
            </w:pPr>
            <w:r w:rsidRPr="007C0A7F">
              <w:rPr>
                <w:b/>
              </w:rPr>
              <w:t xml:space="preserve">Role of One-Stop Operator - </w:t>
            </w:r>
            <w:r w:rsidR="00A13132" w:rsidRPr="007C0A7F">
              <w:rPr>
                <w:b/>
              </w:rPr>
              <w:t>Outreach and Recruitment</w:t>
            </w:r>
          </w:p>
        </w:tc>
        <w:tc>
          <w:tcPr>
            <w:tcW w:w="900" w:type="dxa"/>
            <w:vAlign w:val="center"/>
          </w:tcPr>
          <w:p w:rsidR="00A13132" w:rsidRPr="007C0A7F" w:rsidRDefault="002C71C3" w:rsidP="00BA3087">
            <w:pPr>
              <w:jc w:val="center"/>
              <w:rPr>
                <w:b/>
              </w:rPr>
            </w:pPr>
            <w:r w:rsidRPr="007C0A7F">
              <w:rPr>
                <w:b/>
              </w:rPr>
              <w:t>10</w:t>
            </w:r>
          </w:p>
        </w:tc>
      </w:tr>
      <w:tr w:rsidR="00A13132" w:rsidRPr="007C0A7F" w:rsidTr="00BA3087">
        <w:trPr>
          <w:trHeight w:val="432"/>
        </w:trPr>
        <w:tc>
          <w:tcPr>
            <w:tcW w:w="648" w:type="dxa"/>
            <w:vAlign w:val="center"/>
          </w:tcPr>
          <w:p w:rsidR="00A13132" w:rsidRPr="007C0A7F" w:rsidRDefault="00A13132" w:rsidP="00BA3087">
            <w:pPr>
              <w:jc w:val="center"/>
              <w:rPr>
                <w:b/>
              </w:rPr>
            </w:pPr>
            <w:r w:rsidRPr="007C0A7F">
              <w:rPr>
                <w:b/>
              </w:rPr>
              <w:t>1.7</w:t>
            </w:r>
          </w:p>
        </w:tc>
        <w:tc>
          <w:tcPr>
            <w:tcW w:w="8190" w:type="dxa"/>
            <w:vAlign w:val="center"/>
          </w:tcPr>
          <w:p w:rsidR="00A13132" w:rsidRPr="007C0A7F" w:rsidRDefault="00A13132" w:rsidP="00BA3087">
            <w:pPr>
              <w:rPr>
                <w:b/>
              </w:rPr>
            </w:pPr>
            <w:r w:rsidRPr="007C0A7F">
              <w:rPr>
                <w:b/>
              </w:rPr>
              <w:t>Proposal Requirements</w:t>
            </w:r>
          </w:p>
        </w:tc>
        <w:tc>
          <w:tcPr>
            <w:tcW w:w="900" w:type="dxa"/>
            <w:vAlign w:val="center"/>
          </w:tcPr>
          <w:p w:rsidR="00A13132" w:rsidRPr="007C0A7F" w:rsidRDefault="00F4563F" w:rsidP="00BA3087">
            <w:pPr>
              <w:jc w:val="center"/>
              <w:rPr>
                <w:b/>
              </w:rPr>
            </w:pPr>
            <w:r w:rsidRPr="007C0A7F">
              <w:rPr>
                <w:b/>
              </w:rPr>
              <w:t>10</w:t>
            </w:r>
          </w:p>
        </w:tc>
      </w:tr>
      <w:tr w:rsidR="001A382E" w:rsidRPr="007C0A7F" w:rsidTr="00BA3087">
        <w:trPr>
          <w:trHeight w:val="432"/>
        </w:trPr>
        <w:tc>
          <w:tcPr>
            <w:tcW w:w="648" w:type="dxa"/>
            <w:vAlign w:val="center"/>
          </w:tcPr>
          <w:p w:rsidR="001A382E" w:rsidRPr="007C0A7F" w:rsidRDefault="001A382E" w:rsidP="00BA3087">
            <w:pPr>
              <w:jc w:val="center"/>
              <w:rPr>
                <w:b/>
              </w:rPr>
            </w:pPr>
            <w:r w:rsidRPr="007C0A7F">
              <w:rPr>
                <w:b/>
              </w:rPr>
              <w:t>1.</w:t>
            </w:r>
            <w:r w:rsidR="00A13132" w:rsidRPr="007C0A7F">
              <w:rPr>
                <w:b/>
              </w:rPr>
              <w:t>8</w:t>
            </w:r>
          </w:p>
        </w:tc>
        <w:tc>
          <w:tcPr>
            <w:tcW w:w="8190" w:type="dxa"/>
            <w:vAlign w:val="center"/>
          </w:tcPr>
          <w:p w:rsidR="001A382E" w:rsidRPr="007C0A7F" w:rsidRDefault="001A382E" w:rsidP="00BA3087">
            <w:pPr>
              <w:rPr>
                <w:b/>
              </w:rPr>
            </w:pPr>
            <w:r w:rsidRPr="007C0A7F">
              <w:rPr>
                <w:b/>
              </w:rPr>
              <w:t>Proposal Narrative</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A.   Organization Background, Qualifications, Performance History</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1.  Profile the Proposing Organization</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2.  History of Similar Programs</w:t>
            </w:r>
          </w:p>
        </w:tc>
        <w:tc>
          <w:tcPr>
            <w:tcW w:w="900" w:type="dxa"/>
            <w:vAlign w:val="center"/>
          </w:tcPr>
          <w:p w:rsidR="001A382E" w:rsidRPr="007C0A7F" w:rsidRDefault="002C71C3" w:rsidP="00BA3087">
            <w:pPr>
              <w:jc w:val="center"/>
              <w:rPr>
                <w:b/>
              </w:rPr>
            </w:pPr>
            <w:r w:rsidRPr="007C0A7F">
              <w:rPr>
                <w:b/>
              </w:rPr>
              <w:t>12</w:t>
            </w:r>
          </w:p>
        </w:tc>
      </w:tr>
      <w:tr w:rsidR="001A382E" w:rsidRPr="007C0A7F" w:rsidTr="00BA3087">
        <w:trPr>
          <w:trHeight w:val="432"/>
        </w:trPr>
        <w:tc>
          <w:tcPr>
            <w:tcW w:w="648" w:type="dxa"/>
            <w:vAlign w:val="center"/>
          </w:tcPr>
          <w:p w:rsidR="001A382E" w:rsidRPr="007C0A7F" w:rsidRDefault="001A382E" w:rsidP="00BA3087">
            <w:pPr>
              <w:jc w:val="center"/>
              <w:rPr>
                <w:b/>
              </w:rPr>
            </w:pPr>
          </w:p>
        </w:tc>
        <w:tc>
          <w:tcPr>
            <w:tcW w:w="8190" w:type="dxa"/>
            <w:vAlign w:val="center"/>
          </w:tcPr>
          <w:p w:rsidR="001A382E" w:rsidRPr="007C0A7F" w:rsidRDefault="001A382E" w:rsidP="00BA3087">
            <w:pPr>
              <w:rPr>
                <w:b/>
              </w:rPr>
            </w:pPr>
            <w:r w:rsidRPr="007C0A7F">
              <w:rPr>
                <w:b/>
              </w:rPr>
              <w:t>B.   Plan of Service</w:t>
            </w:r>
            <w:r w:rsidR="00EC2929" w:rsidRPr="007C0A7F">
              <w:rPr>
                <w:b/>
              </w:rPr>
              <w:t xml:space="preserve"> – Programs and Program Outcomes</w:t>
            </w:r>
          </w:p>
        </w:tc>
        <w:tc>
          <w:tcPr>
            <w:tcW w:w="900" w:type="dxa"/>
            <w:vAlign w:val="center"/>
          </w:tcPr>
          <w:p w:rsidR="001A382E" w:rsidRPr="007C0A7F" w:rsidRDefault="00015015" w:rsidP="00BA3087">
            <w:pPr>
              <w:jc w:val="center"/>
              <w:rPr>
                <w:b/>
              </w:rPr>
            </w:pPr>
            <w:r w:rsidRPr="007C0A7F">
              <w:rPr>
                <w:b/>
              </w:rPr>
              <w:t>1</w:t>
            </w:r>
            <w:r w:rsidR="00F4563F" w:rsidRPr="007C0A7F">
              <w:rPr>
                <w:b/>
              </w:rPr>
              <w:t>2</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1.  General Information</w:t>
            </w:r>
          </w:p>
        </w:tc>
        <w:tc>
          <w:tcPr>
            <w:tcW w:w="900" w:type="dxa"/>
            <w:vAlign w:val="center"/>
          </w:tcPr>
          <w:p w:rsidR="00015015" w:rsidRPr="007C0A7F" w:rsidRDefault="002C71C3" w:rsidP="00A07743">
            <w:pPr>
              <w:jc w:val="center"/>
              <w:rPr>
                <w:b/>
              </w:rPr>
            </w:pPr>
            <w:r w:rsidRPr="007C0A7F">
              <w:rPr>
                <w:b/>
              </w:rPr>
              <w:t>1</w:t>
            </w:r>
            <w:r w:rsidR="00A07743" w:rsidRPr="007C0A7F">
              <w:rPr>
                <w:b/>
              </w:rPr>
              <w:t>3</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2.  Business Services</w:t>
            </w:r>
          </w:p>
        </w:tc>
        <w:tc>
          <w:tcPr>
            <w:tcW w:w="900" w:type="dxa"/>
            <w:vAlign w:val="center"/>
          </w:tcPr>
          <w:p w:rsidR="00015015" w:rsidRPr="007C0A7F" w:rsidRDefault="002C71C3" w:rsidP="00BA3087">
            <w:pPr>
              <w:jc w:val="center"/>
              <w:rPr>
                <w:b/>
              </w:rPr>
            </w:pPr>
            <w:r w:rsidRPr="007C0A7F">
              <w:rPr>
                <w:b/>
              </w:rPr>
              <w:t>14</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3.  Adult and Dislocated Worker Services</w:t>
            </w:r>
          </w:p>
        </w:tc>
        <w:tc>
          <w:tcPr>
            <w:tcW w:w="900" w:type="dxa"/>
            <w:vAlign w:val="center"/>
          </w:tcPr>
          <w:p w:rsidR="00015015" w:rsidRPr="007C0A7F" w:rsidRDefault="002C71C3" w:rsidP="00BA3087">
            <w:pPr>
              <w:jc w:val="center"/>
              <w:rPr>
                <w:b/>
              </w:rPr>
            </w:pPr>
            <w:r w:rsidRPr="007C0A7F">
              <w:rPr>
                <w:b/>
              </w:rPr>
              <w:t>15</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3507C7" w:rsidRDefault="00015015" w:rsidP="00BA3087">
            <w:pPr>
              <w:rPr>
                <w:b/>
                <w:color w:val="C00000"/>
              </w:rPr>
            </w:pPr>
            <w:r w:rsidRPr="007C0A7F">
              <w:rPr>
                <w:b/>
              </w:rPr>
              <w:t>4.  Youth Services</w:t>
            </w:r>
            <w:r w:rsidR="003507C7">
              <w:rPr>
                <w:b/>
              </w:rPr>
              <w:t xml:space="preserve"> </w:t>
            </w:r>
            <w:r w:rsidR="003507C7">
              <w:rPr>
                <w:b/>
                <w:color w:val="C00000"/>
              </w:rPr>
              <w:t>(Optional)</w:t>
            </w:r>
          </w:p>
        </w:tc>
        <w:tc>
          <w:tcPr>
            <w:tcW w:w="900" w:type="dxa"/>
            <w:vAlign w:val="center"/>
          </w:tcPr>
          <w:p w:rsidR="00015015" w:rsidRPr="007C0A7F" w:rsidRDefault="002C71C3" w:rsidP="00BA3087">
            <w:pPr>
              <w:jc w:val="center"/>
              <w:rPr>
                <w:b/>
              </w:rPr>
            </w:pPr>
            <w:r w:rsidRPr="007C0A7F">
              <w:rPr>
                <w:b/>
              </w:rPr>
              <w:t>16</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 xml:space="preserve">C.   </w:t>
            </w:r>
            <w:r w:rsidR="00EC2929" w:rsidRPr="007C0A7F">
              <w:rPr>
                <w:b/>
              </w:rPr>
              <w:t>Capacity/</w:t>
            </w:r>
            <w:r w:rsidRPr="007C0A7F">
              <w:rPr>
                <w:b/>
              </w:rPr>
              <w:t>Staffing Plan and Organizational Chart</w:t>
            </w:r>
          </w:p>
        </w:tc>
        <w:tc>
          <w:tcPr>
            <w:tcW w:w="900" w:type="dxa"/>
            <w:vAlign w:val="center"/>
          </w:tcPr>
          <w:p w:rsidR="00015015" w:rsidRPr="007C0A7F" w:rsidRDefault="00E21758" w:rsidP="00BA3087">
            <w:pPr>
              <w:jc w:val="center"/>
              <w:rPr>
                <w:b/>
              </w:rPr>
            </w:pPr>
            <w:r w:rsidRPr="007C0A7F">
              <w:rPr>
                <w:b/>
              </w:rPr>
              <w:t>1</w:t>
            </w:r>
            <w:r w:rsidR="00F4563F" w:rsidRPr="007C0A7F">
              <w:rPr>
                <w:b/>
              </w:rPr>
              <w:t>9</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D.   Partnerships and</w:t>
            </w:r>
            <w:r w:rsidR="00EC2929" w:rsidRPr="007C0A7F">
              <w:rPr>
                <w:b/>
              </w:rPr>
              <w:t xml:space="preserve"> Community</w:t>
            </w:r>
            <w:r w:rsidRPr="007C0A7F">
              <w:rPr>
                <w:b/>
              </w:rPr>
              <w:t xml:space="preserve"> Coordination</w:t>
            </w:r>
          </w:p>
        </w:tc>
        <w:tc>
          <w:tcPr>
            <w:tcW w:w="900" w:type="dxa"/>
            <w:vAlign w:val="center"/>
          </w:tcPr>
          <w:p w:rsidR="00015015" w:rsidRPr="007C0A7F" w:rsidRDefault="00E21758" w:rsidP="00BA3087">
            <w:pPr>
              <w:jc w:val="center"/>
              <w:rPr>
                <w:b/>
              </w:rPr>
            </w:pPr>
            <w:r w:rsidRPr="007C0A7F">
              <w:rPr>
                <w:b/>
              </w:rPr>
              <w:t>19</w:t>
            </w:r>
          </w:p>
        </w:tc>
      </w:tr>
      <w:tr w:rsidR="00015015" w:rsidRPr="007C0A7F" w:rsidTr="00BA3087">
        <w:trPr>
          <w:trHeight w:val="432"/>
        </w:trPr>
        <w:tc>
          <w:tcPr>
            <w:tcW w:w="648" w:type="dxa"/>
            <w:vAlign w:val="center"/>
          </w:tcPr>
          <w:p w:rsidR="00015015" w:rsidRPr="007C0A7F" w:rsidRDefault="00015015" w:rsidP="00BA3087">
            <w:pPr>
              <w:jc w:val="center"/>
              <w:rPr>
                <w:b/>
              </w:rPr>
            </w:pPr>
          </w:p>
        </w:tc>
        <w:tc>
          <w:tcPr>
            <w:tcW w:w="8190" w:type="dxa"/>
            <w:vAlign w:val="center"/>
          </w:tcPr>
          <w:p w:rsidR="00015015" w:rsidRPr="007C0A7F" w:rsidRDefault="00015015" w:rsidP="00BA3087">
            <w:pPr>
              <w:rPr>
                <w:b/>
              </w:rPr>
            </w:pPr>
            <w:r w:rsidRPr="007C0A7F">
              <w:rPr>
                <w:b/>
              </w:rPr>
              <w:t xml:space="preserve">E.   </w:t>
            </w:r>
            <w:r w:rsidR="00EC2929" w:rsidRPr="007C0A7F">
              <w:rPr>
                <w:b/>
              </w:rPr>
              <w:t xml:space="preserve">Fiscal Accountability, </w:t>
            </w:r>
            <w:r w:rsidRPr="007C0A7F">
              <w:rPr>
                <w:b/>
              </w:rPr>
              <w:t>Financial Management and Budget</w:t>
            </w:r>
          </w:p>
        </w:tc>
        <w:tc>
          <w:tcPr>
            <w:tcW w:w="900" w:type="dxa"/>
            <w:vAlign w:val="center"/>
          </w:tcPr>
          <w:p w:rsidR="00015015" w:rsidRPr="007C0A7F" w:rsidRDefault="00F4563F" w:rsidP="00BA3087">
            <w:pPr>
              <w:jc w:val="center"/>
              <w:rPr>
                <w:b/>
              </w:rPr>
            </w:pPr>
            <w:r w:rsidRPr="007C0A7F">
              <w:rPr>
                <w:b/>
              </w:rPr>
              <w:t>20</w:t>
            </w:r>
          </w:p>
        </w:tc>
      </w:tr>
      <w:tr w:rsidR="00A07743" w:rsidRPr="007C0A7F" w:rsidTr="00BA3087">
        <w:trPr>
          <w:trHeight w:val="432"/>
        </w:trPr>
        <w:tc>
          <w:tcPr>
            <w:tcW w:w="648" w:type="dxa"/>
            <w:vAlign w:val="center"/>
          </w:tcPr>
          <w:p w:rsidR="00A07743" w:rsidRPr="007C0A7F" w:rsidRDefault="00A07743" w:rsidP="00BA3087">
            <w:pPr>
              <w:jc w:val="center"/>
              <w:rPr>
                <w:b/>
              </w:rPr>
            </w:pPr>
          </w:p>
        </w:tc>
        <w:tc>
          <w:tcPr>
            <w:tcW w:w="8190" w:type="dxa"/>
            <w:vAlign w:val="center"/>
          </w:tcPr>
          <w:p w:rsidR="00A07743" w:rsidRPr="007C0A7F" w:rsidRDefault="00A07743" w:rsidP="00BA3087">
            <w:pPr>
              <w:rPr>
                <w:b/>
              </w:rPr>
            </w:pPr>
            <w:r w:rsidRPr="007C0A7F">
              <w:rPr>
                <w:b/>
              </w:rPr>
              <w:t>F.  Technology, Data and Reporting</w:t>
            </w:r>
          </w:p>
        </w:tc>
        <w:tc>
          <w:tcPr>
            <w:tcW w:w="900" w:type="dxa"/>
            <w:vAlign w:val="center"/>
          </w:tcPr>
          <w:p w:rsidR="00A07743" w:rsidRPr="007C0A7F" w:rsidRDefault="00A07743" w:rsidP="00BA3087">
            <w:pPr>
              <w:jc w:val="center"/>
              <w:rPr>
                <w:b/>
              </w:rPr>
            </w:pPr>
            <w:r w:rsidRPr="007C0A7F">
              <w:rPr>
                <w:b/>
              </w:rPr>
              <w:t>21</w:t>
            </w:r>
          </w:p>
        </w:tc>
      </w:tr>
      <w:tr w:rsidR="00050619" w:rsidRPr="007C0A7F" w:rsidTr="00BA3087">
        <w:trPr>
          <w:trHeight w:val="432"/>
        </w:trPr>
        <w:tc>
          <w:tcPr>
            <w:tcW w:w="648" w:type="dxa"/>
            <w:vAlign w:val="center"/>
          </w:tcPr>
          <w:p w:rsidR="00050619" w:rsidRPr="007C0A7F" w:rsidRDefault="00050619" w:rsidP="00BA3087">
            <w:pPr>
              <w:jc w:val="center"/>
              <w:rPr>
                <w:b/>
              </w:rPr>
            </w:pPr>
            <w:r w:rsidRPr="007C0A7F">
              <w:rPr>
                <w:b/>
              </w:rPr>
              <w:t>1.</w:t>
            </w:r>
            <w:r w:rsidR="00621296" w:rsidRPr="007C0A7F">
              <w:rPr>
                <w:b/>
              </w:rPr>
              <w:t>9</w:t>
            </w:r>
          </w:p>
        </w:tc>
        <w:tc>
          <w:tcPr>
            <w:tcW w:w="8190" w:type="dxa"/>
            <w:vAlign w:val="center"/>
          </w:tcPr>
          <w:p w:rsidR="00050619" w:rsidRPr="007C0A7F" w:rsidRDefault="00050619" w:rsidP="00BA3087">
            <w:pPr>
              <w:rPr>
                <w:b/>
              </w:rPr>
            </w:pPr>
            <w:r w:rsidRPr="007C0A7F">
              <w:rPr>
                <w:b/>
              </w:rPr>
              <w:t>Proposal Evaluation</w:t>
            </w:r>
          </w:p>
        </w:tc>
        <w:tc>
          <w:tcPr>
            <w:tcW w:w="900" w:type="dxa"/>
            <w:vAlign w:val="center"/>
          </w:tcPr>
          <w:p w:rsidR="00050619" w:rsidRPr="007C0A7F" w:rsidRDefault="00E21758" w:rsidP="00BA3087">
            <w:pPr>
              <w:jc w:val="center"/>
              <w:rPr>
                <w:b/>
              </w:rPr>
            </w:pPr>
            <w:r w:rsidRPr="007C0A7F">
              <w:rPr>
                <w:b/>
              </w:rPr>
              <w:t>21</w:t>
            </w:r>
          </w:p>
        </w:tc>
      </w:tr>
      <w:tr w:rsidR="00050619" w:rsidRPr="007C0A7F" w:rsidTr="00BA3087">
        <w:trPr>
          <w:trHeight w:val="25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p>
        </w:tc>
        <w:tc>
          <w:tcPr>
            <w:tcW w:w="900" w:type="dxa"/>
            <w:vAlign w:val="center"/>
          </w:tcPr>
          <w:p w:rsidR="00050619" w:rsidRPr="007C0A7F" w:rsidRDefault="00050619" w:rsidP="00BA3087">
            <w:pPr>
              <w:jc w:val="center"/>
              <w:rPr>
                <w:b/>
              </w:rPr>
            </w:pP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Attachments</w:t>
            </w:r>
          </w:p>
        </w:tc>
        <w:tc>
          <w:tcPr>
            <w:tcW w:w="900" w:type="dxa"/>
            <w:vAlign w:val="center"/>
          </w:tcPr>
          <w:p w:rsidR="00050619" w:rsidRPr="007C0A7F" w:rsidRDefault="00050619" w:rsidP="00BA3087">
            <w:pPr>
              <w:jc w:val="center"/>
              <w:rPr>
                <w:b/>
              </w:rPr>
            </w:pP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A – Proposal Cover Sheet</w:t>
            </w:r>
          </w:p>
        </w:tc>
        <w:tc>
          <w:tcPr>
            <w:tcW w:w="900" w:type="dxa"/>
            <w:vAlign w:val="center"/>
          </w:tcPr>
          <w:p w:rsidR="00050619" w:rsidRPr="007C0A7F" w:rsidRDefault="00050619" w:rsidP="00A07743">
            <w:pPr>
              <w:jc w:val="center"/>
              <w:rPr>
                <w:b/>
              </w:rPr>
            </w:pPr>
            <w:r w:rsidRPr="007C0A7F">
              <w:rPr>
                <w:b/>
              </w:rPr>
              <w:t>2</w:t>
            </w:r>
            <w:r w:rsidR="00A07743" w:rsidRPr="007C0A7F">
              <w:rPr>
                <w:b/>
              </w:rPr>
              <w:t>4</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B – Line Item Budget</w:t>
            </w:r>
          </w:p>
        </w:tc>
        <w:tc>
          <w:tcPr>
            <w:tcW w:w="900" w:type="dxa"/>
            <w:vAlign w:val="center"/>
          </w:tcPr>
          <w:p w:rsidR="00050619" w:rsidRPr="007C0A7F" w:rsidRDefault="00050619" w:rsidP="00A07743">
            <w:pPr>
              <w:jc w:val="center"/>
              <w:rPr>
                <w:b/>
              </w:rPr>
            </w:pPr>
            <w:r w:rsidRPr="007C0A7F">
              <w:rPr>
                <w:b/>
              </w:rPr>
              <w:t>2</w:t>
            </w:r>
            <w:r w:rsidR="00A07743" w:rsidRPr="007C0A7F">
              <w:rPr>
                <w:b/>
              </w:rPr>
              <w:t>5</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C – Budget Line Item Definitions</w:t>
            </w:r>
          </w:p>
        </w:tc>
        <w:tc>
          <w:tcPr>
            <w:tcW w:w="900" w:type="dxa"/>
            <w:vAlign w:val="center"/>
          </w:tcPr>
          <w:p w:rsidR="00050619" w:rsidRPr="007C0A7F" w:rsidRDefault="00050619" w:rsidP="00A07743">
            <w:pPr>
              <w:jc w:val="center"/>
              <w:rPr>
                <w:b/>
              </w:rPr>
            </w:pPr>
            <w:r w:rsidRPr="007C0A7F">
              <w:rPr>
                <w:b/>
              </w:rPr>
              <w:t>2</w:t>
            </w:r>
            <w:r w:rsidR="00A07743" w:rsidRPr="007C0A7F">
              <w:rPr>
                <w:b/>
              </w:rPr>
              <w:t>6</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050619" w:rsidP="00BA3087">
            <w:pPr>
              <w:rPr>
                <w:b/>
              </w:rPr>
            </w:pPr>
            <w:r w:rsidRPr="007C0A7F">
              <w:rPr>
                <w:b/>
              </w:rPr>
              <w:t>Attachment D – Planned Service Levels</w:t>
            </w:r>
          </w:p>
        </w:tc>
        <w:tc>
          <w:tcPr>
            <w:tcW w:w="900" w:type="dxa"/>
            <w:vAlign w:val="center"/>
          </w:tcPr>
          <w:p w:rsidR="00050619" w:rsidRPr="007C0A7F" w:rsidRDefault="00050619" w:rsidP="00A07743">
            <w:pPr>
              <w:jc w:val="center"/>
              <w:rPr>
                <w:b/>
              </w:rPr>
            </w:pPr>
            <w:r w:rsidRPr="007C0A7F">
              <w:rPr>
                <w:b/>
              </w:rPr>
              <w:t>2</w:t>
            </w:r>
            <w:r w:rsidR="00A07743" w:rsidRPr="007C0A7F">
              <w:rPr>
                <w:b/>
              </w:rPr>
              <w:t>8</w:t>
            </w:r>
          </w:p>
        </w:tc>
      </w:tr>
      <w:tr w:rsidR="00050619" w:rsidRPr="007C0A7F" w:rsidTr="00BA3087">
        <w:trPr>
          <w:trHeight w:val="432"/>
        </w:trPr>
        <w:tc>
          <w:tcPr>
            <w:tcW w:w="648" w:type="dxa"/>
            <w:vAlign w:val="center"/>
          </w:tcPr>
          <w:p w:rsidR="00050619" w:rsidRPr="007C0A7F" w:rsidRDefault="00050619" w:rsidP="00BA3087">
            <w:pPr>
              <w:jc w:val="center"/>
              <w:rPr>
                <w:b/>
              </w:rPr>
            </w:pPr>
          </w:p>
        </w:tc>
        <w:tc>
          <w:tcPr>
            <w:tcW w:w="8190" w:type="dxa"/>
            <w:vAlign w:val="center"/>
          </w:tcPr>
          <w:p w:rsidR="00050619" w:rsidRPr="007C0A7F" w:rsidRDefault="00987C7E" w:rsidP="00BA3087">
            <w:pPr>
              <w:rPr>
                <w:b/>
              </w:rPr>
            </w:pPr>
            <w:r w:rsidRPr="007C0A7F">
              <w:rPr>
                <w:b/>
              </w:rPr>
              <w:t>Attachment E – Assurances and Certifications</w:t>
            </w:r>
          </w:p>
        </w:tc>
        <w:tc>
          <w:tcPr>
            <w:tcW w:w="900" w:type="dxa"/>
            <w:vAlign w:val="center"/>
          </w:tcPr>
          <w:p w:rsidR="00050619" w:rsidRPr="007C0A7F" w:rsidRDefault="00987C7E" w:rsidP="00A07743">
            <w:pPr>
              <w:jc w:val="center"/>
              <w:rPr>
                <w:b/>
              </w:rPr>
            </w:pPr>
            <w:r w:rsidRPr="007C0A7F">
              <w:rPr>
                <w:b/>
              </w:rPr>
              <w:t>2</w:t>
            </w:r>
            <w:r w:rsidR="00A07743" w:rsidRPr="007C0A7F">
              <w:rPr>
                <w:b/>
              </w:rPr>
              <w:t>9</w:t>
            </w:r>
          </w:p>
        </w:tc>
      </w:tr>
    </w:tbl>
    <w:p w:rsidR="009855A0" w:rsidRDefault="00BA3087" w:rsidP="00BA3087">
      <w:pPr>
        <w:jc w:val="center"/>
        <w:rPr>
          <w:b/>
          <w:sz w:val="28"/>
          <w:szCs w:val="28"/>
        </w:rPr>
      </w:pPr>
      <w:r>
        <w:rPr>
          <w:b/>
          <w:sz w:val="28"/>
          <w:szCs w:val="28"/>
        </w:rPr>
        <w:br w:type="page"/>
        <w:t>R</w:t>
      </w:r>
      <w:r w:rsidR="009855A0">
        <w:rPr>
          <w:b/>
          <w:sz w:val="28"/>
          <w:szCs w:val="28"/>
        </w:rPr>
        <w:t>EFERENCES</w:t>
      </w:r>
    </w:p>
    <w:p w:rsidR="009855A0" w:rsidRDefault="009855A0" w:rsidP="009855A0">
      <w:pPr>
        <w:pStyle w:val="NoSpacing"/>
        <w:rPr>
          <w:b/>
          <w:sz w:val="28"/>
          <w:szCs w:val="28"/>
        </w:rPr>
      </w:pPr>
    </w:p>
    <w:p w:rsidR="007F3531" w:rsidRPr="00004A78" w:rsidRDefault="007F3531" w:rsidP="007F3531">
      <w:pPr>
        <w:pStyle w:val="NoSpacing"/>
      </w:pPr>
      <w:r w:rsidRPr="00240CFD">
        <w:rPr>
          <w:b/>
        </w:rPr>
        <w:t xml:space="preserve">Workforce Innovation and Opportunity Act (WIOA):   </w:t>
      </w:r>
      <w:hyperlink r:id="rId8" w:history="1">
        <w:r w:rsidRPr="00240CFD">
          <w:rPr>
            <w:rStyle w:val="Hyperlink"/>
          </w:rPr>
          <w:t>http://www.doleta.gov/WIOA/docs/BILLS-113hr803enr.pdf</w:t>
        </w:r>
      </w:hyperlink>
    </w:p>
    <w:p w:rsidR="007F3531" w:rsidRDefault="007F3531" w:rsidP="007F3531">
      <w:pPr>
        <w:pStyle w:val="NoSpacing"/>
        <w:rPr>
          <w:b/>
          <w:sz w:val="24"/>
          <w:szCs w:val="24"/>
        </w:rPr>
      </w:pPr>
    </w:p>
    <w:p w:rsidR="007F3531" w:rsidRPr="00240CFD" w:rsidRDefault="007F3531" w:rsidP="007F3531">
      <w:pPr>
        <w:pStyle w:val="NoSpacing"/>
        <w:rPr>
          <w:rStyle w:val="Hyperlink"/>
        </w:rPr>
      </w:pPr>
      <w:r w:rsidRPr="00240CFD">
        <w:rPr>
          <w:b/>
        </w:rPr>
        <w:t>WIOA Final Rules</w:t>
      </w:r>
      <w:r w:rsidR="00BA3087">
        <w:rPr>
          <w:b/>
        </w:rPr>
        <w:t xml:space="preserve"> – 20 CFR Part 678-Description of One-Stop Delivery System</w:t>
      </w:r>
      <w:r w:rsidRPr="00240CFD">
        <w:rPr>
          <w:b/>
        </w:rPr>
        <w:t xml:space="preserve"> - </w:t>
      </w:r>
      <w:bookmarkStart w:id="1" w:name="NPRM"/>
      <w:bookmarkEnd w:id="1"/>
      <w:r>
        <w:rPr>
          <w:b/>
        </w:rPr>
        <w:fldChar w:fldCharType="begin"/>
      </w:r>
      <w:r>
        <w:rPr>
          <w:b/>
        </w:rPr>
        <w:instrText xml:space="preserve"> HYPERLINK "https://doleta.gov/wioa/Final_Rules_Resources.cfm" </w:instrText>
      </w:r>
      <w:r>
        <w:rPr>
          <w:b/>
        </w:rPr>
        <w:fldChar w:fldCharType="separate"/>
      </w:r>
      <w:r w:rsidRPr="00785C9A">
        <w:rPr>
          <w:rStyle w:val="Hyperlink"/>
          <w:b/>
        </w:rPr>
        <w:t>https://doleta.gov/wioa/Final_Rules_Resources.cfm</w:t>
      </w:r>
      <w:r>
        <w:rPr>
          <w:b/>
        </w:rPr>
        <w:fldChar w:fldCharType="end"/>
      </w:r>
      <w:r w:rsidR="00BA3087">
        <w:rPr>
          <w:b/>
        </w:rPr>
        <w:t xml:space="preserve"> </w:t>
      </w:r>
    </w:p>
    <w:p w:rsidR="007F3531" w:rsidRPr="00240CFD" w:rsidRDefault="007F3531" w:rsidP="007F3531">
      <w:pPr>
        <w:pStyle w:val="NoSpacing"/>
        <w:rPr>
          <w:rStyle w:val="Hyperlink"/>
        </w:rPr>
      </w:pPr>
    </w:p>
    <w:p w:rsidR="007F3531" w:rsidRDefault="007F3531" w:rsidP="007F3531">
      <w:pPr>
        <w:pStyle w:val="NoSpacing"/>
        <w:rPr>
          <w:rStyle w:val="Hyperlink"/>
          <w:b/>
        </w:rPr>
      </w:pPr>
      <w:r w:rsidRPr="00240CFD">
        <w:rPr>
          <w:rStyle w:val="Hyperlink"/>
          <w:b/>
        </w:rPr>
        <w:t xml:space="preserve">Training and Employment Guidance Letter WIOA No: 15-16 </w:t>
      </w:r>
      <w:r w:rsidRPr="00240CFD">
        <w:rPr>
          <w:rStyle w:val="Hyperlink"/>
        </w:rPr>
        <w:t>–</w:t>
      </w:r>
      <w:r w:rsidRPr="00240CFD">
        <w:rPr>
          <w:rStyle w:val="Hyperlink"/>
          <w:b/>
        </w:rPr>
        <w:t xml:space="preserve"> Competitive Selection of One-Stop Operators – January 17, 2017</w:t>
      </w:r>
      <w:r>
        <w:rPr>
          <w:rStyle w:val="Hyperlink"/>
          <w:b/>
        </w:rPr>
        <w:t xml:space="preserve">    </w:t>
      </w:r>
      <w:hyperlink r:id="rId9" w:history="1">
        <w:r w:rsidRPr="00240CFD">
          <w:rPr>
            <w:rStyle w:val="Hyperlink"/>
            <w:b/>
          </w:rPr>
          <w:t>https://wdr.doleta.gov/directives/corr_doc.cfm?DOCN=8116</w:t>
        </w:r>
      </w:hyperlink>
    </w:p>
    <w:p w:rsidR="007F3531" w:rsidRDefault="007F3531" w:rsidP="007F3531">
      <w:pPr>
        <w:pStyle w:val="NoSpacing"/>
        <w:rPr>
          <w:rStyle w:val="Hyperlink"/>
          <w:b/>
        </w:rPr>
      </w:pPr>
    </w:p>
    <w:p w:rsidR="007F3531" w:rsidRPr="00661D85" w:rsidRDefault="007F3531" w:rsidP="007F3531">
      <w:pPr>
        <w:rPr>
          <w:rFonts w:ascii="Arial" w:eastAsia="Times New Roman" w:hAnsi="Arial" w:cs="Arial"/>
          <w:sz w:val="30"/>
          <w:szCs w:val="30"/>
        </w:rPr>
      </w:pPr>
      <w:r w:rsidRPr="00661D85">
        <w:rPr>
          <w:rStyle w:val="Hyperlink"/>
          <w:b/>
        </w:rPr>
        <w:t xml:space="preserve">Training and Employment Guidance Letter WIOA No 10-16 - </w:t>
      </w:r>
      <w:r>
        <w:rPr>
          <w:rStyle w:val="Hyperlink"/>
          <w:b/>
        </w:rPr>
        <w:t xml:space="preserve">Operating Guidance for the Workforce Innovation and Opportunity Act (referred to as WIOA)—December 19, 2016   </w:t>
      </w:r>
      <w:hyperlink r:id="rId10" w:history="1">
        <w:r w:rsidRPr="00661D85">
          <w:rPr>
            <w:rStyle w:val="Hyperlink"/>
            <w:b/>
          </w:rPr>
          <w:t>https://wdr.doleta.gov/directives/corr_doc.cfm?DOCN=8226</w:t>
        </w:r>
      </w:hyperlink>
    </w:p>
    <w:p w:rsidR="007F3531" w:rsidRDefault="007F3531" w:rsidP="007F3531">
      <w:pPr>
        <w:pStyle w:val="NoSpacing"/>
        <w:rPr>
          <w:rStyle w:val="Hyperlink"/>
        </w:rPr>
      </w:pPr>
      <w:r>
        <w:rPr>
          <w:b/>
          <w:color w:val="222222"/>
        </w:rPr>
        <w:t xml:space="preserve">Kentucky Career Center (KCC) website:  </w:t>
      </w:r>
      <w:hyperlink r:id="rId11" w:history="1">
        <w:r w:rsidRPr="002105D3">
          <w:rPr>
            <w:rStyle w:val="Hyperlink"/>
          </w:rPr>
          <w:t>http://kcc.ky.gov/</w:t>
        </w:r>
      </w:hyperlink>
    </w:p>
    <w:p w:rsidR="007F3531" w:rsidRDefault="007F3531" w:rsidP="007F3531">
      <w:pPr>
        <w:pStyle w:val="NoSpacing"/>
        <w:rPr>
          <w:rStyle w:val="Hyperlink"/>
        </w:rPr>
      </w:pPr>
    </w:p>
    <w:p w:rsidR="007F3531" w:rsidRDefault="007F3531" w:rsidP="007F3531">
      <w:pPr>
        <w:pStyle w:val="NoSpacing"/>
        <w:rPr>
          <w:rStyle w:val="Hyperlink"/>
          <w:b/>
        </w:rPr>
      </w:pPr>
      <w:r w:rsidRPr="00785C9A">
        <w:rPr>
          <w:rStyle w:val="Hyperlink"/>
          <w:b/>
        </w:rPr>
        <w:t xml:space="preserve">Kentucky Workforce Innovation Board website:  </w:t>
      </w:r>
      <w:hyperlink r:id="rId12" w:history="1">
        <w:r w:rsidRPr="00785C9A">
          <w:rPr>
            <w:rStyle w:val="Hyperlink"/>
            <w:b/>
          </w:rPr>
          <w:t>http://kwib.ky.gov/</w:t>
        </w:r>
      </w:hyperlink>
    </w:p>
    <w:p w:rsidR="007F3531" w:rsidRDefault="007F3531" w:rsidP="007F3531">
      <w:pPr>
        <w:pStyle w:val="NoSpacing"/>
        <w:rPr>
          <w:rStyle w:val="Hyperlink"/>
          <w:b/>
        </w:rPr>
      </w:pPr>
    </w:p>
    <w:p w:rsidR="007F3531" w:rsidRDefault="007F3531" w:rsidP="007F3531">
      <w:pPr>
        <w:pStyle w:val="NoSpacing"/>
        <w:rPr>
          <w:color w:val="222222"/>
        </w:rPr>
      </w:pPr>
      <w:r w:rsidRPr="00D22F98">
        <w:rPr>
          <w:b/>
          <w:color w:val="222222"/>
        </w:rPr>
        <w:t>Kentucky Workforce Investment Board – WORKSmart Kentucky Strategic Plan (updated 2013):</w:t>
      </w:r>
      <w:r w:rsidRPr="00D22F98">
        <w:rPr>
          <w:color w:val="222222"/>
        </w:rPr>
        <w:t xml:space="preserve">  </w:t>
      </w:r>
      <w:hyperlink r:id="rId13" w:history="1">
        <w:r w:rsidRPr="00D22F98">
          <w:rPr>
            <w:rStyle w:val="Hyperlink"/>
          </w:rPr>
          <w:t>http://kwib.ky.gov/documents/WORKSmart2013.pdf</w:t>
        </w:r>
      </w:hyperlink>
    </w:p>
    <w:p w:rsidR="007F3531" w:rsidRDefault="007F3531" w:rsidP="007F3531">
      <w:pPr>
        <w:pStyle w:val="NoSpacing"/>
        <w:rPr>
          <w:b/>
          <w:color w:val="222222"/>
        </w:rPr>
      </w:pPr>
    </w:p>
    <w:p w:rsidR="007F3531" w:rsidRDefault="007F3531" w:rsidP="007F3531">
      <w:pPr>
        <w:pStyle w:val="NoSpacing"/>
        <w:rPr>
          <w:color w:val="222222"/>
        </w:rPr>
      </w:pPr>
      <w:r w:rsidRPr="00DB24E3">
        <w:rPr>
          <w:b/>
          <w:color w:val="222222"/>
        </w:rPr>
        <w:t xml:space="preserve">KCC Certification Information:  </w:t>
      </w:r>
      <w:hyperlink r:id="rId14" w:history="1">
        <w:r w:rsidRPr="002105D3">
          <w:rPr>
            <w:rStyle w:val="Hyperlink"/>
          </w:rPr>
          <w:t>http://www.kwib.ky.gov/careercentercertification.htm</w:t>
        </w:r>
      </w:hyperlink>
    </w:p>
    <w:p w:rsidR="007F3531" w:rsidRDefault="007F3531" w:rsidP="007F3531">
      <w:pPr>
        <w:pStyle w:val="NoSpacing"/>
        <w:rPr>
          <w:color w:val="222222"/>
        </w:rPr>
      </w:pPr>
    </w:p>
    <w:p w:rsidR="007F3531" w:rsidRDefault="007F3531" w:rsidP="007F3531">
      <w:pPr>
        <w:pStyle w:val="NoSpacing"/>
        <w:rPr>
          <w:color w:val="222222"/>
        </w:rPr>
      </w:pPr>
      <w:r w:rsidRPr="00D22F98">
        <w:rPr>
          <w:b/>
          <w:color w:val="222222"/>
        </w:rPr>
        <w:t>KCC Partner for Success:</w:t>
      </w:r>
      <w:r w:rsidRPr="00D22F98">
        <w:rPr>
          <w:color w:val="222222"/>
        </w:rPr>
        <w:t xml:space="preserve">  </w:t>
      </w:r>
      <w:hyperlink r:id="rId15" w:history="1">
        <w:r w:rsidRPr="00D22F98">
          <w:rPr>
            <w:rStyle w:val="Hyperlink"/>
          </w:rPr>
          <w:t>http://www.kwib.ky.gov/partnersuccess.htm</w:t>
        </w:r>
      </w:hyperlink>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Kentucky Skills Network – (Business Services):</w:t>
      </w:r>
      <w:r>
        <w:rPr>
          <w:color w:val="222222"/>
        </w:rPr>
        <w:t xml:space="preserve">   </w:t>
      </w:r>
      <w:hyperlink r:id="rId16" w:history="1">
        <w:r w:rsidRPr="002105D3">
          <w:rPr>
            <w:rStyle w:val="Hyperlink"/>
          </w:rPr>
          <w:t>http://www.thinkkentucky.com/workforce/</w:t>
        </w:r>
      </w:hyperlink>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Focus Career (web portal for the jobseeker):</w:t>
      </w:r>
      <w:r>
        <w:rPr>
          <w:color w:val="222222"/>
        </w:rPr>
        <w:t xml:space="preserve">  </w:t>
      </w:r>
      <w:hyperlink r:id="rId17" w:history="1">
        <w:r w:rsidRPr="002105D3">
          <w:rPr>
            <w:rStyle w:val="Hyperlink"/>
          </w:rPr>
          <w:t>https://focuscareer.ky.gov/career/</w:t>
        </w:r>
      </w:hyperlink>
      <w:r>
        <w:rPr>
          <w:color w:val="222222"/>
        </w:rPr>
        <w:t xml:space="preserve"> </w:t>
      </w:r>
    </w:p>
    <w:p w:rsidR="007F3531" w:rsidRDefault="007F3531" w:rsidP="007F3531">
      <w:pPr>
        <w:pStyle w:val="NoSpacing"/>
        <w:rPr>
          <w:color w:val="222222"/>
        </w:rPr>
      </w:pPr>
    </w:p>
    <w:p w:rsidR="007F3531" w:rsidRDefault="007F3531" w:rsidP="007F3531">
      <w:pPr>
        <w:pStyle w:val="NoSpacing"/>
        <w:rPr>
          <w:color w:val="222222"/>
        </w:rPr>
      </w:pPr>
      <w:r w:rsidRPr="00966462">
        <w:rPr>
          <w:b/>
          <w:color w:val="222222"/>
        </w:rPr>
        <w:t>Focus Talent (web portal for the employer):</w:t>
      </w:r>
      <w:r>
        <w:rPr>
          <w:color w:val="222222"/>
        </w:rPr>
        <w:t xml:space="preserve">  </w:t>
      </w:r>
      <w:hyperlink r:id="rId18" w:history="1">
        <w:r w:rsidRPr="002105D3">
          <w:rPr>
            <w:rStyle w:val="Hyperlink"/>
          </w:rPr>
          <w:t>https://focustalent.ky.gov/talent/</w:t>
        </w:r>
      </w:hyperlink>
      <w:r>
        <w:rPr>
          <w:color w:val="222222"/>
        </w:rPr>
        <w:t xml:space="preserve">  </w:t>
      </w:r>
    </w:p>
    <w:p w:rsidR="007F3531" w:rsidRDefault="007F3531" w:rsidP="007F3531">
      <w:pPr>
        <w:pStyle w:val="NoSpacing"/>
        <w:rPr>
          <w:color w:val="222222"/>
        </w:rPr>
      </w:pPr>
    </w:p>
    <w:p w:rsidR="007F3531" w:rsidRDefault="007F3531" w:rsidP="007F3531">
      <w:pPr>
        <w:pStyle w:val="NoSpacing"/>
        <w:rPr>
          <w:rStyle w:val="Hyperlink"/>
        </w:rPr>
      </w:pPr>
      <w:r w:rsidRPr="009D3CE5">
        <w:rPr>
          <w:b/>
          <w:color w:val="222222"/>
        </w:rPr>
        <w:t xml:space="preserve">Kentucky </w:t>
      </w:r>
      <w:r>
        <w:rPr>
          <w:b/>
          <w:color w:val="222222"/>
        </w:rPr>
        <w:t xml:space="preserve">WIOA </w:t>
      </w:r>
      <w:r w:rsidRPr="009D3CE5">
        <w:rPr>
          <w:b/>
          <w:color w:val="222222"/>
        </w:rPr>
        <w:t>State Plan</w:t>
      </w:r>
      <w:r>
        <w:rPr>
          <w:b/>
          <w:color w:val="222222"/>
        </w:rPr>
        <w:t xml:space="preserve"> (approved for the </w:t>
      </w:r>
      <w:r w:rsidRPr="00250DB5">
        <w:rPr>
          <w:b/>
          <w:color w:val="222222"/>
        </w:rPr>
        <w:t xml:space="preserve">period </w:t>
      </w:r>
      <w:r w:rsidRPr="00250DB5">
        <w:rPr>
          <w:b/>
        </w:rPr>
        <w:t>July 1, 2016 through June 30, 2018</w:t>
      </w:r>
      <w:r>
        <w:rPr>
          <w:b/>
        </w:rPr>
        <w:t>)</w:t>
      </w:r>
      <w:r w:rsidRPr="00250DB5">
        <w:rPr>
          <w:b/>
          <w:color w:val="222222"/>
        </w:rPr>
        <w:t xml:space="preserve">:  </w:t>
      </w:r>
      <w:hyperlink r:id="rId19" w:history="1">
        <w:r w:rsidRPr="00250DB5">
          <w:rPr>
            <w:rStyle w:val="Hyperlink"/>
          </w:rPr>
          <w:t>https://www2.ed.gov/about/offices/list/osers/rsa/wioa/state-plans/ky.pdf</w:t>
        </w:r>
      </w:hyperlink>
    </w:p>
    <w:p w:rsidR="007F3531" w:rsidRDefault="007F3531" w:rsidP="007F3531">
      <w:pPr>
        <w:pStyle w:val="NoSpacing"/>
        <w:rPr>
          <w:rStyle w:val="Hyperlink"/>
        </w:rPr>
      </w:pPr>
    </w:p>
    <w:p w:rsidR="007F3531" w:rsidRDefault="007F3531" w:rsidP="007F3531">
      <w:pPr>
        <w:pStyle w:val="NoSpacing"/>
        <w:rPr>
          <w:rStyle w:val="Hyperlink"/>
        </w:rPr>
      </w:pPr>
      <w:r w:rsidRPr="007C38DD">
        <w:rPr>
          <w:rStyle w:val="Hyperlink"/>
          <w:b/>
        </w:rPr>
        <w:t>Uniform Administrative Requirements, Cost Principles, and Audit Requirements for Federal Awards (Uniform Guidance) at 2 CFR part 200, including the Department of Labor specific requirements at 2 CFR part 2900</w:t>
      </w:r>
      <w:r w:rsidRPr="00E20E75">
        <w:rPr>
          <w:rStyle w:val="Hyperlink"/>
        </w:rPr>
        <w:t xml:space="preserve">  -  </w:t>
      </w:r>
      <w:hyperlink r:id="rId20" w:history="1">
        <w:r w:rsidRPr="00E20E75">
          <w:rPr>
            <w:rStyle w:val="Hyperlink"/>
          </w:rPr>
          <w:t>http://www.ecfr.gov/cgi-bin/ECFR?page=browse</w:t>
        </w:r>
      </w:hyperlink>
    </w:p>
    <w:p w:rsidR="007F3531" w:rsidRDefault="007F3531" w:rsidP="007F3531">
      <w:pPr>
        <w:pStyle w:val="NoSpacing"/>
        <w:rPr>
          <w:rStyle w:val="Hyperlink"/>
        </w:rPr>
      </w:pPr>
    </w:p>
    <w:p w:rsidR="009855A0" w:rsidRDefault="007F3531" w:rsidP="007F3531">
      <w:pPr>
        <w:pStyle w:val="NoSpacing"/>
        <w:rPr>
          <w:b/>
          <w:sz w:val="28"/>
          <w:szCs w:val="28"/>
        </w:rPr>
      </w:pPr>
      <w:r w:rsidRPr="007C38DD">
        <w:rPr>
          <w:b/>
          <w:color w:val="222222"/>
        </w:rPr>
        <w:t>Office of Employment and Training</w:t>
      </w:r>
      <w:r>
        <w:rPr>
          <w:b/>
          <w:color w:val="222222"/>
        </w:rPr>
        <w:t xml:space="preserve"> (OET)</w:t>
      </w:r>
      <w:r w:rsidRPr="007C38DD">
        <w:rPr>
          <w:b/>
          <w:color w:val="222222"/>
        </w:rPr>
        <w:t xml:space="preserve"> Policies: 15-001 and 15-002 (as amended), 17-001 and 17-002</w:t>
      </w:r>
    </w:p>
    <w:p w:rsidR="00966462" w:rsidRDefault="00966462" w:rsidP="005C243C">
      <w:pPr>
        <w:pStyle w:val="NoSpacing"/>
        <w:rPr>
          <w:color w:val="222222"/>
        </w:rPr>
      </w:pPr>
    </w:p>
    <w:p w:rsidR="00966462" w:rsidRDefault="00966462" w:rsidP="005C243C">
      <w:pPr>
        <w:pStyle w:val="NoSpacing"/>
        <w:rPr>
          <w:color w:val="222222"/>
        </w:rPr>
      </w:pPr>
    </w:p>
    <w:p w:rsidR="00DB24E3" w:rsidRDefault="00DB24E3" w:rsidP="005C243C">
      <w:pPr>
        <w:pStyle w:val="NoSpacing"/>
        <w:rPr>
          <w:color w:val="222222"/>
        </w:rPr>
      </w:pPr>
    </w:p>
    <w:p w:rsidR="00BA3087" w:rsidRDefault="00BA3087">
      <w:pPr>
        <w:rPr>
          <w:color w:val="222222"/>
        </w:rPr>
      </w:pPr>
      <w:r>
        <w:rPr>
          <w:color w:val="222222"/>
        </w:rPr>
        <w:br w:type="page"/>
      </w:r>
    </w:p>
    <w:p w:rsidR="00EC378A" w:rsidRPr="00EC378A" w:rsidRDefault="006A5AE8" w:rsidP="002355C8">
      <w:pPr>
        <w:pStyle w:val="NoSpacing"/>
        <w:rPr>
          <w:sz w:val="28"/>
          <w:szCs w:val="28"/>
        </w:rPr>
      </w:pPr>
      <w:r>
        <w:rPr>
          <w:sz w:val="28"/>
          <w:szCs w:val="28"/>
        </w:rPr>
        <w:t xml:space="preserve">1.1 </w:t>
      </w:r>
      <w:r w:rsidR="00EC378A" w:rsidRPr="00EC378A">
        <w:rPr>
          <w:sz w:val="28"/>
          <w:szCs w:val="28"/>
        </w:rPr>
        <w:t>Purpose</w:t>
      </w:r>
    </w:p>
    <w:p w:rsidR="00EC378A" w:rsidRDefault="00EC378A" w:rsidP="002355C8">
      <w:pPr>
        <w:pStyle w:val="NoSpacing"/>
        <w:rPr>
          <w:b/>
          <w:sz w:val="28"/>
          <w:szCs w:val="28"/>
        </w:rPr>
      </w:pPr>
    </w:p>
    <w:p w:rsidR="00EC378A" w:rsidRDefault="002355C8" w:rsidP="002355C8">
      <w:pPr>
        <w:pStyle w:val="Default"/>
        <w:rPr>
          <w:sz w:val="23"/>
          <w:szCs w:val="23"/>
        </w:rPr>
      </w:pPr>
      <w:r>
        <w:rPr>
          <w:sz w:val="23"/>
          <w:szCs w:val="23"/>
        </w:rPr>
        <w:t xml:space="preserve">The purpose of this solicitation is to select a </w:t>
      </w:r>
      <w:r w:rsidR="00621081">
        <w:rPr>
          <w:sz w:val="23"/>
          <w:szCs w:val="23"/>
        </w:rPr>
        <w:t>One-Stop Operator to operate the Kentucky Career Centers (KCCs) and other service access points for federally funded KCC partners as required by WIOA and other community partners serving employers and customers seeking jobs, career counseling, training, and career advancement</w:t>
      </w:r>
      <w:r w:rsidR="00BC3439">
        <w:rPr>
          <w:sz w:val="23"/>
          <w:szCs w:val="23"/>
        </w:rPr>
        <w:t xml:space="preserve"> in the </w:t>
      </w:r>
      <w:r w:rsidR="00BC3439" w:rsidRPr="00BC3439">
        <w:rPr>
          <w:i/>
          <w:color w:val="C00000"/>
          <w:sz w:val="23"/>
          <w:szCs w:val="23"/>
          <w:u w:val="single"/>
        </w:rPr>
        <w:t>insert Area</w:t>
      </w:r>
      <w:r w:rsidR="00BC3439" w:rsidRPr="00BC3439">
        <w:rPr>
          <w:color w:val="C00000"/>
          <w:sz w:val="23"/>
          <w:szCs w:val="23"/>
        </w:rPr>
        <w:t xml:space="preserve"> </w:t>
      </w:r>
      <w:r w:rsidR="00BC3439">
        <w:rPr>
          <w:sz w:val="23"/>
          <w:szCs w:val="23"/>
        </w:rPr>
        <w:t>Workforce Development Area</w:t>
      </w:r>
      <w:r w:rsidR="00621081">
        <w:rPr>
          <w:sz w:val="23"/>
          <w:szCs w:val="23"/>
        </w:rPr>
        <w:t xml:space="preserve">.  </w:t>
      </w:r>
    </w:p>
    <w:p w:rsidR="009A4C86" w:rsidRDefault="009A4C86" w:rsidP="002355C8">
      <w:pPr>
        <w:pStyle w:val="Default"/>
        <w:rPr>
          <w:sz w:val="23"/>
          <w:szCs w:val="23"/>
        </w:rPr>
      </w:pPr>
    </w:p>
    <w:p w:rsidR="002355C8" w:rsidRDefault="002355C8" w:rsidP="002355C8">
      <w:pPr>
        <w:pStyle w:val="Default"/>
        <w:rPr>
          <w:sz w:val="23"/>
          <w:szCs w:val="23"/>
        </w:rPr>
      </w:pPr>
      <w:r>
        <w:rPr>
          <w:sz w:val="23"/>
          <w:szCs w:val="23"/>
        </w:rPr>
        <w:t xml:space="preserve">The purposes of WIOA are the following: </w:t>
      </w:r>
    </w:p>
    <w:p w:rsidR="002355C8" w:rsidRDefault="002355C8" w:rsidP="002355C8">
      <w:pPr>
        <w:pStyle w:val="Default"/>
        <w:rPr>
          <w:sz w:val="23"/>
          <w:szCs w:val="23"/>
        </w:rPr>
      </w:pPr>
    </w:p>
    <w:p w:rsidR="002355C8" w:rsidRDefault="002355C8" w:rsidP="002355C8">
      <w:pPr>
        <w:pStyle w:val="Default"/>
        <w:rPr>
          <w:sz w:val="23"/>
          <w:szCs w:val="23"/>
        </w:rPr>
      </w:pPr>
      <w:r>
        <w:rPr>
          <w:sz w:val="23"/>
          <w:szCs w:val="23"/>
        </w:rPr>
        <w:t xml:space="preserve">(1) </w:t>
      </w:r>
      <w:r>
        <w:rPr>
          <w:sz w:val="23"/>
          <w:szCs w:val="23"/>
        </w:rPr>
        <w:tab/>
        <w:t xml:space="preserve">To increase, for individuals in the United States, particularly those individuals with barriers to employment, access to and opportunities for the employment, education, training, and support services they need to succeed in the labor market. </w:t>
      </w:r>
    </w:p>
    <w:p w:rsidR="002355C8" w:rsidRDefault="002355C8" w:rsidP="002355C8">
      <w:pPr>
        <w:pStyle w:val="Default"/>
        <w:rPr>
          <w:sz w:val="23"/>
          <w:szCs w:val="23"/>
        </w:rPr>
      </w:pPr>
      <w:r>
        <w:rPr>
          <w:sz w:val="23"/>
          <w:szCs w:val="23"/>
        </w:rPr>
        <w:t xml:space="preserve">(2) </w:t>
      </w:r>
      <w:r>
        <w:rPr>
          <w:sz w:val="23"/>
          <w:szCs w:val="23"/>
        </w:rPr>
        <w:tab/>
        <w:t xml:space="preserve">To support the alignment of workforce investment, education, and economic development systems in support of a comprehensive, accessible, and high-quality workforce development system in the United States. </w:t>
      </w:r>
    </w:p>
    <w:p w:rsidR="002355C8" w:rsidRDefault="002355C8" w:rsidP="002355C8">
      <w:pPr>
        <w:pStyle w:val="Default"/>
        <w:rPr>
          <w:sz w:val="23"/>
          <w:szCs w:val="23"/>
        </w:rPr>
      </w:pPr>
      <w:r>
        <w:rPr>
          <w:sz w:val="23"/>
          <w:szCs w:val="23"/>
        </w:rPr>
        <w:t xml:space="preserve">(3) </w:t>
      </w:r>
      <w:r>
        <w:rPr>
          <w:sz w:val="23"/>
          <w:szCs w:val="23"/>
        </w:rPr>
        <w:tab/>
        <w:t xml:space="preserve">To improve the quality and labor market relevance of workforce investment, education, and economic development efforts to provide America's workers with the skills and credentials necessary to secure and advance in employment with family-sustaining wages and to provide America's employers with the skilled workers the employers need to succeed in a global economy. </w:t>
      </w:r>
    </w:p>
    <w:p w:rsidR="002355C8" w:rsidRDefault="002355C8" w:rsidP="002355C8">
      <w:pPr>
        <w:pStyle w:val="Default"/>
        <w:rPr>
          <w:sz w:val="23"/>
          <w:szCs w:val="23"/>
        </w:rPr>
      </w:pPr>
      <w:r>
        <w:rPr>
          <w:sz w:val="23"/>
          <w:szCs w:val="23"/>
        </w:rPr>
        <w:t xml:space="preserve">(4) </w:t>
      </w:r>
      <w:r>
        <w:rPr>
          <w:sz w:val="23"/>
          <w:szCs w:val="23"/>
        </w:rPr>
        <w:tab/>
        <w:t xml:space="preserve">To promote improvement in the structure of and delivery of services through the United States workforce development system to better address the employment and skill needs of workers, jobseekers, and employers. </w:t>
      </w:r>
    </w:p>
    <w:p w:rsidR="002355C8" w:rsidRDefault="002355C8" w:rsidP="002355C8">
      <w:pPr>
        <w:pStyle w:val="Default"/>
        <w:rPr>
          <w:sz w:val="23"/>
          <w:szCs w:val="23"/>
        </w:rPr>
      </w:pPr>
      <w:r>
        <w:rPr>
          <w:sz w:val="23"/>
          <w:szCs w:val="23"/>
        </w:rPr>
        <w:t xml:space="preserve">(5) </w:t>
      </w:r>
      <w:r>
        <w:rPr>
          <w:sz w:val="23"/>
          <w:szCs w:val="23"/>
        </w:rPr>
        <w:tab/>
        <w:t xml:space="preserve">To increase the prosperity of workers and employers in the United States, the economic growth of communities, regions, and States, and the global competitiveness of the United States. </w:t>
      </w:r>
    </w:p>
    <w:p w:rsidR="002355C8" w:rsidRDefault="002355C8" w:rsidP="002355C8">
      <w:pPr>
        <w:pStyle w:val="Default"/>
        <w:rPr>
          <w:sz w:val="23"/>
          <w:szCs w:val="23"/>
        </w:rPr>
      </w:pPr>
      <w:r>
        <w:rPr>
          <w:sz w:val="23"/>
          <w:szCs w:val="23"/>
        </w:rPr>
        <w:t xml:space="preserve">(6) </w:t>
      </w:r>
      <w:r>
        <w:rPr>
          <w:sz w:val="23"/>
          <w:szCs w:val="23"/>
        </w:rPr>
        <w:tab/>
        <w:t xml:space="preserve">For purposes of subtitle A and B of title I, to provide workforce investment activities, through statewide and local workforce development systems, that increase the employment, retention, and earnings of participants, and increase attainment of recognized postsecondary credentials by participants, and as a result, improve the quality of the workforce, reduce welfare dependency, increase economic self-sufficiency, meet the skill requirements of employers, and enhance the productivity and competitiveness of the Nation. </w:t>
      </w:r>
    </w:p>
    <w:p w:rsidR="00EC378A" w:rsidRDefault="00EC378A" w:rsidP="002355C8">
      <w:pPr>
        <w:pStyle w:val="Default"/>
        <w:rPr>
          <w:sz w:val="23"/>
          <w:szCs w:val="23"/>
        </w:rPr>
      </w:pPr>
    </w:p>
    <w:p w:rsidR="00EC378A" w:rsidRDefault="00EC378A" w:rsidP="002355C8">
      <w:pPr>
        <w:pStyle w:val="Default"/>
        <w:rPr>
          <w:sz w:val="28"/>
          <w:szCs w:val="28"/>
        </w:rPr>
      </w:pPr>
      <w:r w:rsidRPr="00EC378A">
        <w:rPr>
          <w:sz w:val="28"/>
          <w:szCs w:val="28"/>
        </w:rPr>
        <w:t>1.2 Authority</w:t>
      </w:r>
    </w:p>
    <w:p w:rsidR="00EC378A" w:rsidRDefault="00EC378A" w:rsidP="002355C8">
      <w:pPr>
        <w:pStyle w:val="Default"/>
        <w:rPr>
          <w:sz w:val="23"/>
          <w:szCs w:val="23"/>
        </w:rPr>
      </w:pPr>
    </w:p>
    <w:p w:rsidR="00A8502E" w:rsidRDefault="001B3714" w:rsidP="00A8502E">
      <w:r>
        <w:rPr>
          <w:sz w:val="23"/>
          <w:szCs w:val="23"/>
        </w:rPr>
        <w:t xml:space="preserve">The </w:t>
      </w:r>
      <w:r w:rsidR="00B97EF4">
        <w:rPr>
          <w:sz w:val="23"/>
          <w:szCs w:val="23"/>
        </w:rPr>
        <w:t>WIOA</w:t>
      </w:r>
      <w:r w:rsidR="00C713BB">
        <w:rPr>
          <w:sz w:val="23"/>
          <w:szCs w:val="23"/>
        </w:rPr>
        <w:t>, the WIOA Final Rules and WIOA guidance notifications are</w:t>
      </w:r>
      <w:r>
        <w:rPr>
          <w:sz w:val="23"/>
          <w:szCs w:val="23"/>
        </w:rPr>
        <w:t xml:space="preserve"> available at </w:t>
      </w:r>
      <w:hyperlink r:id="rId21" w:history="1">
        <w:r w:rsidRPr="00ED53F2">
          <w:rPr>
            <w:rStyle w:val="Hyperlink"/>
            <w:sz w:val="23"/>
            <w:szCs w:val="23"/>
          </w:rPr>
          <w:t>www.doleta.gov/wioa</w:t>
        </w:r>
      </w:hyperlink>
      <w:r>
        <w:rPr>
          <w:sz w:val="23"/>
          <w:szCs w:val="23"/>
        </w:rPr>
        <w:t xml:space="preserve">.    The previous authority, the Workforce Investment Act </w:t>
      </w:r>
      <w:r w:rsidR="00B97EF4">
        <w:rPr>
          <w:sz w:val="23"/>
          <w:szCs w:val="23"/>
        </w:rPr>
        <w:t xml:space="preserve">of 1998 </w:t>
      </w:r>
      <w:r>
        <w:rPr>
          <w:sz w:val="23"/>
          <w:szCs w:val="23"/>
        </w:rPr>
        <w:t xml:space="preserve">and Regulations are available at </w:t>
      </w:r>
      <w:hyperlink r:id="rId22" w:history="1">
        <w:r w:rsidRPr="00ED53F2">
          <w:rPr>
            <w:rStyle w:val="Hyperlink"/>
            <w:sz w:val="23"/>
            <w:szCs w:val="23"/>
          </w:rPr>
          <w:t>www.doleta.gov/regs</w:t>
        </w:r>
      </w:hyperlink>
      <w:r>
        <w:rPr>
          <w:sz w:val="23"/>
          <w:szCs w:val="23"/>
        </w:rPr>
        <w:t xml:space="preserve">.  </w:t>
      </w:r>
      <w:r w:rsidR="00A8502E" w:rsidRPr="000C481A">
        <w:rPr>
          <w:sz w:val="23"/>
          <w:szCs w:val="23"/>
        </w:rPr>
        <w:t xml:space="preserve">In addition, WIOA </w:t>
      </w:r>
      <w:r w:rsidR="00A8502E" w:rsidRPr="000C481A">
        <w:t>Polic</w:t>
      </w:r>
      <w:r w:rsidR="00AA3B6E" w:rsidRPr="000C481A">
        <w:t>y Numbers</w:t>
      </w:r>
      <w:r w:rsidR="00A8502E" w:rsidRPr="000C481A">
        <w:t xml:space="preserve"> 15-001, 15-002</w:t>
      </w:r>
      <w:r w:rsidR="00C713BB" w:rsidRPr="000C481A">
        <w:t>,</w:t>
      </w:r>
      <w:r w:rsidR="00A8502E" w:rsidRPr="000C481A">
        <w:t xml:space="preserve"> 15-003</w:t>
      </w:r>
      <w:r w:rsidR="00C713BB" w:rsidRPr="000C481A">
        <w:t>, 17-001 and 17-002</w:t>
      </w:r>
      <w:r w:rsidR="00A8502E" w:rsidRPr="000C481A">
        <w:t xml:space="preserve"> are incorporated in 787 KAR 2:040</w:t>
      </w:r>
      <w:r w:rsidR="000C481A" w:rsidRPr="000C481A">
        <w:t>E</w:t>
      </w:r>
      <w:r w:rsidR="00A8502E" w:rsidRPr="000C481A">
        <w:t>.</w:t>
      </w:r>
    </w:p>
    <w:p w:rsidR="001B6829" w:rsidRDefault="001B6829" w:rsidP="001B6829">
      <w:pPr>
        <w:pStyle w:val="NoSpacing"/>
      </w:pPr>
      <w:r>
        <w:t xml:space="preserve">Pursuant to WIOA, LWDBs must competitively procure the One-Stop Operator for the comprehensive Kentucky Career Center system.  This procurement must meet the criteria as outlined in 20 CFR 678.605, ensuring an efficient and effective process is in place for the selection of the One-Stop Operator.  </w:t>
      </w:r>
    </w:p>
    <w:p w:rsidR="001B6829" w:rsidRDefault="001B6829" w:rsidP="001B6829">
      <w:pPr>
        <w:pStyle w:val="NoSpacing"/>
      </w:pPr>
    </w:p>
    <w:p w:rsidR="001B6829" w:rsidRDefault="000C481A" w:rsidP="001B6829">
      <w:pPr>
        <w:pStyle w:val="NoSpacing"/>
      </w:pPr>
      <w:r>
        <w:t xml:space="preserve">At a minimum, the </w:t>
      </w:r>
      <w:r w:rsidR="001B6829">
        <w:t>One-Stop Operator</w:t>
      </w:r>
      <w:r>
        <w:t xml:space="preserve"> must coordinate the service delivery of required One-Stop partners and service providers.</w:t>
      </w:r>
      <w:r w:rsidR="001B6829">
        <w:t xml:space="preserve"> </w:t>
      </w:r>
      <w:r w:rsidR="00F61003">
        <w:t xml:space="preserve">  </w:t>
      </w:r>
      <w:r>
        <w:t xml:space="preserve">In addition to the </w:t>
      </w:r>
      <w:r w:rsidR="001B6829">
        <w:t>service delivery</w:t>
      </w:r>
      <w:r>
        <w:t xml:space="preserve"> of the</w:t>
      </w:r>
      <w:r w:rsidR="00F61003">
        <w:t xml:space="preserve"> required</w:t>
      </w:r>
      <w:r>
        <w:t xml:space="preserve"> WIOA six core programs, the LWDB may identify additional partner programs </w:t>
      </w:r>
      <w:r w:rsidR="001B6829">
        <w:t>in the Kentucky Career Center system.  The six core programs under WIOA create an</w:t>
      </w:r>
      <w:r w:rsidR="001B6829" w:rsidRPr="00EE6395">
        <w:t xml:space="preserve"> </w:t>
      </w:r>
      <w:r w:rsidR="001B6829">
        <w:t xml:space="preserve">integrated, "one-stop" system of workforce investment and education activities for adults and youth.  The </w:t>
      </w:r>
      <w:r w:rsidR="00F61003">
        <w:t xml:space="preserve">required </w:t>
      </w:r>
      <w:r w:rsidR="001B6829">
        <w:t>programs under WIOA include:</w:t>
      </w:r>
    </w:p>
    <w:p w:rsidR="001B6829" w:rsidRDefault="001B6829" w:rsidP="001B6829">
      <w:pPr>
        <w:pStyle w:val="NoSpacing"/>
        <w:numPr>
          <w:ilvl w:val="0"/>
          <w:numId w:val="25"/>
        </w:numPr>
      </w:pPr>
      <w:r>
        <w:t>Adult, Dislocated Worker and Youth – authorized under WIOA Title I and administered by the U.S. Department of Labor,</w:t>
      </w:r>
    </w:p>
    <w:p w:rsidR="001B6829" w:rsidRDefault="001B6829" w:rsidP="001B6829">
      <w:pPr>
        <w:pStyle w:val="NoSpacing"/>
        <w:numPr>
          <w:ilvl w:val="0"/>
          <w:numId w:val="24"/>
        </w:numPr>
      </w:pPr>
      <w:r>
        <w:t>Adult Education and Family Literacy Act (AEFLA– authorized under WIOA Title II and administered by the U.S. Department of Education,</w:t>
      </w:r>
    </w:p>
    <w:p w:rsidR="001B6829" w:rsidRDefault="001B6829" w:rsidP="001B6829">
      <w:pPr>
        <w:pStyle w:val="NoSpacing"/>
        <w:numPr>
          <w:ilvl w:val="0"/>
          <w:numId w:val="24"/>
        </w:numPr>
      </w:pPr>
      <w:r>
        <w:t>Employment Service authorized under the Wagner-Peyser Act, as amended by WIOA Title III and administered by the U.S. Department of Labor, and</w:t>
      </w:r>
    </w:p>
    <w:p w:rsidR="001B6829" w:rsidRDefault="001B6829" w:rsidP="001B6829">
      <w:pPr>
        <w:pStyle w:val="ListParagraph"/>
        <w:numPr>
          <w:ilvl w:val="0"/>
          <w:numId w:val="24"/>
        </w:numPr>
      </w:pPr>
      <w:r>
        <w:t>Vocational Rehabilitation (VR) authorized under Title I of the Rehabilitation Act of 1973, as amended by WIOA Title IV and administered by the U.S. Department of Education.</w:t>
      </w:r>
    </w:p>
    <w:p w:rsidR="00AF7D34" w:rsidRDefault="00AF7D34" w:rsidP="00A8502E">
      <w:r>
        <w:t>In accordance with 29 U.S.C.A. §3151(d)(4)(A)-(C)</w:t>
      </w:r>
      <w:r w:rsidR="005F4C5F">
        <w:t xml:space="preserve"> and 20 CFR 678.600(e)(1)-(3)</w:t>
      </w:r>
      <w:r>
        <w:t>, the local boards shall ensure that in carrying out activities under this title, one-stop operators—</w:t>
      </w:r>
    </w:p>
    <w:p w:rsidR="00AF7D34" w:rsidRDefault="00E83AC3" w:rsidP="00E83AC3">
      <w:pPr>
        <w:pStyle w:val="ListParagraph"/>
      </w:pPr>
      <w:r>
        <w:t>(A)  disclose any potential conflicts of interest arising from the relationships of the operators with particular training service providers or other services providers;</w:t>
      </w:r>
    </w:p>
    <w:p w:rsidR="00E83AC3" w:rsidRDefault="00E83AC3" w:rsidP="00E83AC3">
      <w:pPr>
        <w:pStyle w:val="ListParagraph"/>
      </w:pPr>
      <w:r>
        <w:t>(B)  do not establish practices that create disincentives to providing services to individuals with barriers to employment who may require longer-term services, such as intensive employment, training, and education services; and</w:t>
      </w:r>
    </w:p>
    <w:p w:rsidR="00E83AC3" w:rsidRPr="00AF7D34" w:rsidRDefault="00E83AC3" w:rsidP="00E83AC3">
      <w:pPr>
        <w:pStyle w:val="ListParagraph"/>
      </w:pPr>
      <w:r>
        <w:t>(C)  comply with Federal regulations, and procurement policies, relating to the calculation and use of profits.</w:t>
      </w:r>
    </w:p>
    <w:p w:rsidR="001B3714" w:rsidRPr="00FA6F6C" w:rsidRDefault="00E83AC3" w:rsidP="002355C8">
      <w:pPr>
        <w:pStyle w:val="Default"/>
        <w:rPr>
          <w:i/>
          <w:sz w:val="23"/>
          <w:szCs w:val="23"/>
        </w:rPr>
      </w:pPr>
      <w:r w:rsidRPr="00FA6F6C">
        <w:rPr>
          <w:i/>
          <w:sz w:val="23"/>
          <w:szCs w:val="23"/>
        </w:rPr>
        <w:t>T</w:t>
      </w:r>
      <w:r w:rsidR="001B3714" w:rsidRPr="00FA6F6C">
        <w:rPr>
          <w:i/>
          <w:sz w:val="23"/>
          <w:szCs w:val="23"/>
        </w:rPr>
        <w:t xml:space="preserve">he </w:t>
      </w:r>
      <w:r w:rsidR="001B3714" w:rsidRPr="00FA6F6C">
        <w:rPr>
          <w:i/>
          <w:color w:val="C00000"/>
          <w:sz w:val="23"/>
          <w:szCs w:val="23"/>
          <w:u w:val="single"/>
        </w:rPr>
        <w:t xml:space="preserve">insert name of local Workforce </w:t>
      </w:r>
      <w:r w:rsidR="00DC4308" w:rsidRPr="00FA6F6C">
        <w:rPr>
          <w:i/>
          <w:color w:val="C00000"/>
          <w:sz w:val="23"/>
          <w:szCs w:val="23"/>
          <w:u w:val="single"/>
        </w:rPr>
        <w:t>Development</w:t>
      </w:r>
      <w:r w:rsidR="001B3714" w:rsidRPr="00FA6F6C">
        <w:rPr>
          <w:i/>
          <w:color w:val="C00000"/>
          <w:sz w:val="23"/>
          <w:szCs w:val="23"/>
          <w:u w:val="single"/>
        </w:rPr>
        <w:t xml:space="preserve"> Board </w:t>
      </w:r>
      <w:r w:rsidR="001B3714" w:rsidRPr="00FA6F6C">
        <w:rPr>
          <w:i/>
          <w:sz w:val="23"/>
          <w:szCs w:val="23"/>
        </w:rPr>
        <w:t xml:space="preserve">Workforce </w:t>
      </w:r>
      <w:r w:rsidR="00522E3A" w:rsidRPr="00FA6F6C">
        <w:rPr>
          <w:i/>
          <w:sz w:val="23"/>
          <w:szCs w:val="23"/>
        </w:rPr>
        <w:t>Development</w:t>
      </w:r>
      <w:r w:rsidR="001B3714" w:rsidRPr="00FA6F6C">
        <w:rPr>
          <w:i/>
          <w:sz w:val="23"/>
          <w:szCs w:val="23"/>
        </w:rPr>
        <w:t xml:space="preserve"> Board</w:t>
      </w:r>
      <w:r w:rsidR="00B97EF4" w:rsidRPr="00FA6F6C">
        <w:rPr>
          <w:i/>
          <w:sz w:val="23"/>
          <w:szCs w:val="23"/>
        </w:rPr>
        <w:t xml:space="preserve">, </w:t>
      </w:r>
      <w:r w:rsidR="001B3714" w:rsidRPr="00FA6F6C">
        <w:rPr>
          <w:i/>
          <w:sz w:val="23"/>
          <w:szCs w:val="23"/>
        </w:rPr>
        <w:t xml:space="preserve">is proceeding with the RFP process and will expect the selected </w:t>
      </w:r>
      <w:r w:rsidR="00FA6F6C">
        <w:rPr>
          <w:i/>
          <w:sz w:val="23"/>
          <w:szCs w:val="23"/>
        </w:rPr>
        <w:t>operator</w:t>
      </w:r>
      <w:r w:rsidR="001B3714" w:rsidRPr="00FA6F6C">
        <w:rPr>
          <w:i/>
          <w:sz w:val="23"/>
          <w:szCs w:val="23"/>
        </w:rPr>
        <w:t xml:space="preserve"> to accommodate the implications of the </w:t>
      </w:r>
      <w:r w:rsidR="00FA6F6C">
        <w:rPr>
          <w:i/>
          <w:sz w:val="23"/>
          <w:szCs w:val="23"/>
        </w:rPr>
        <w:t xml:space="preserve">WIOA, WIOA Final Rules and relevant federal, state and local WIOA regulations, policies and </w:t>
      </w:r>
      <w:r w:rsidR="001B3714" w:rsidRPr="00FA6F6C">
        <w:rPr>
          <w:i/>
          <w:sz w:val="23"/>
          <w:szCs w:val="23"/>
        </w:rPr>
        <w:t>advisories.</w:t>
      </w:r>
    </w:p>
    <w:p w:rsidR="002355C8" w:rsidRDefault="002355C8" w:rsidP="002355C8">
      <w:pPr>
        <w:pStyle w:val="Default"/>
        <w:rPr>
          <w:sz w:val="23"/>
          <w:szCs w:val="23"/>
        </w:rPr>
      </w:pPr>
    </w:p>
    <w:p w:rsidR="001B3714" w:rsidRDefault="001B3714" w:rsidP="001B3714">
      <w:pPr>
        <w:pStyle w:val="Default"/>
        <w:rPr>
          <w:sz w:val="28"/>
          <w:szCs w:val="28"/>
        </w:rPr>
      </w:pPr>
      <w:r w:rsidRPr="00EC378A">
        <w:rPr>
          <w:sz w:val="28"/>
          <w:szCs w:val="28"/>
        </w:rPr>
        <w:t>1.</w:t>
      </w:r>
      <w:r>
        <w:rPr>
          <w:sz w:val="28"/>
          <w:szCs w:val="28"/>
        </w:rPr>
        <w:t>3</w:t>
      </w:r>
      <w:r w:rsidRPr="00EC378A">
        <w:rPr>
          <w:sz w:val="28"/>
          <w:szCs w:val="28"/>
        </w:rPr>
        <w:t xml:space="preserve"> </w:t>
      </w:r>
      <w:r>
        <w:rPr>
          <w:sz w:val="28"/>
          <w:szCs w:val="28"/>
        </w:rPr>
        <w:t>General Information</w:t>
      </w:r>
    </w:p>
    <w:p w:rsidR="002355C8" w:rsidRDefault="002355C8" w:rsidP="002355C8">
      <w:pPr>
        <w:pStyle w:val="Default"/>
        <w:rPr>
          <w:sz w:val="28"/>
          <w:szCs w:val="28"/>
        </w:rPr>
      </w:pPr>
    </w:p>
    <w:p w:rsidR="009A4C86" w:rsidRDefault="0072452D" w:rsidP="006D75FA">
      <w:pPr>
        <w:pStyle w:val="Default"/>
        <w:numPr>
          <w:ilvl w:val="0"/>
          <w:numId w:val="2"/>
        </w:numPr>
        <w:rPr>
          <w:sz w:val="23"/>
          <w:szCs w:val="23"/>
        </w:rPr>
      </w:pPr>
      <w:r>
        <w:rPr>
          <w:sz w:val="23"/>
          <w:szCs w:val="23"/>
        </w:rPr>
        <w:t>Pursuant to 29 U.S.C.A. §3151(d)</w:t>
      </w:r>
      <w:r w:rsidR="00A71BB7">
        <w:rPr>
          <w:sz w:val="23"/>
          <w:szCs w:val="23"/>
        </w:rPr>
        <w:t>(1)</w:t>
      </w:r>
      <w:r>
        <w:rPr>
          <w:sz w:val="23"/>
          <w:szCs w:val="23"/>
        </w:rPr>
        <w:t>, the local board with the agreement of the chief elected official</w:t>
      </w:r>
      <w:r w:rsidR="00FA6F6C">
        <w:rPr>
          <w:sz w:val="23"/>
          <w:szCs w:val="23"/>
        </w:rPr>
        <w:t>(s)(CLEO)(s)</w:t>
      </w:r>
      <w:r>
        <w:rPr>
          <w:sz w:val="23"/>
          <w:szCs w:val="23"/>
        </w:rPr>
        <w:t xml:space="preserve">, is authorized to designate or certify one-stop operators and to terminate for cause the eligibility of such operators.  </w:t>
      </w:r>
      <w:r w:rsidR="002355C8">
        <w:rPr>
          <w:sz w:val="23"/>
          <w:szCs w:val="23"/>
        </w:rPr>
        <w:t xml:space="preserve">The </w:t>
      </w:r>
      <w:r w:rsidR="009A4C86" w:rsidRPr="009A4C86">
        <w:rPr>
          <w:i/>
          <w:color w:val="C00000"/>
          <w:sz w:val="23"/>
          <w:szCs w:val="23"/>
          <w:u w:val="single"/>
        </w:rPr>
        <w:t>insert name of Board</w:t>
      </w:r>
      <w:r w:rsidR="009A4C86" w:rsidRPr="009A4C86">
        <w:rPr>
          <w:color w:val="C00000"/>
          <w:sz w:val="23"/>
          <w:szCs w:val="23"/>
        </w:rPr>
        <w:t xml:space="preserve"> </w:t>
      </w:r>
      <w:r w:rsidR="002355C8">
        <w:rPr>
          <w:sz w:val="23"/>
          <w:szCs w:val="23"/>
        </w:rPr>
        <w:t xml:space="preserve">Workforce </w:t>
      </w:r>
      <w:r w:rsidR="006D75FA">
        <w:rPr>
          <w:sz w:val="23"/>
          <w:szCs w:val="23"/>
        </w:rPr>
        <w:t xml:space="preserve">Development </w:t>
      </w:r>
      <w:r w:rsidR="002355C8">
        <w:rPr>
          <w:sz w:val="23"/>
          <w:szCs w:val="23"/>
        </w:rPr>
        <w:t>Board</w:t>
      </w:r>
      <w:r w:rsidR="00021CB1">
        <w:rPr>
          <w:sz w:val="23"/>
          <w:szCs w:val="23"/>
        </w:rPr>
        <w:t xml:space="preserve"> </w:t>
      </w:r>
      <w:r w:rsidR="002355C8">
        <w:rPr>
          <w:sz w:val="23"/>
          <w:szCs w:val="23"/>
        </w:rPr>
        <w:t xml:space="preserve">issues this Request for Proposals (RFP) to </w:t>
      </w:r>
      <w:r w:rsidR="009A4C86">
        <w:rPr>
          <w:sz w:val="23"/>
          <w:szCs w:val="23"/>
        </w:rPr>
        <w:t xml:space="preserve">procure a One-Stop Operator to conduct staff operations with KCC personnel and staff of the KCC partners to deliver Adult, Dislocated Worker, </w:t>
      </w:r>
      <w:r w:rsidR="00995310" w:rsidRPr="00995310">
        <w:rPr>
          <w:color w:val="auto"/>
          <w:sz w:val="23"/>
          <w:szCs w:val="23"/>
        </w:rPr>
        <w:t>Youth</w:t>
      </w:r>
      <w:r w:rsidR="007D5507" w:rsidRPr="007D5507">
        <w:rPr>
          <w:color w:val="C00000"/>
          <w:sz w:val="23"/>
          <w:szCs w:val="23"/>
        </w:rPr>
        <w:t xml:space="preserve"> </w:t>
      </w:r>
      <w:r w:rsidR="009A4C86">
        <w:rPr>
          <w:sz w:val="23"/>
          <w:szCs w:val="23"/>
        </w:rPr>
        <w:t xml:space="preserve">and Business Services under the </w:t>
      </w:r>
      <w:r w:rsidR="0068517B">
        <w:rPr>
          <w:sz w:val="23"/>
          <w:szCs w:val="23"/>
        </w:rPr>
        <w:t xml:space="preserve">six core programs in </w:t>
      </w:r>
      <w:r w:rsidR="00B97EF4">
        <w:rPr>
          <w:sz w:val="23"/>
          <w:szCs w:val="23"/>
        </w:rPr>
        <w:t>WIOA</w:t>
      </w:r>
      <w:r w:rsidR="0068517B">
        <w:rPr>
          <w:sz w:val="23"/>
          <w:szCs w:val="23"/>
        </w:rPr>
        <w:t xml:space="preserve"> and other applicable programs</w:t>
      </w:r>
      <w:r w:rsidR="009A4C86">
        <w:rPr>
          <w:sz w:val="23"/>
          <w:szCs w:val="23"/>
        </w:rPr>
        <w:t xml:space="preserve"> in the  </w:t>
      </w:r>
      <w:r w:rsidR="009A4C86" w:rsidRPr="00EC378A">
        <w:rPr>
          <w:i/>
          <w:color w:val="C00000"/>
          <w:sz w:val="23"/>
          <w:szCs w:val="23"/>
          <w:u w:val="single"/>
        </w:rPr>
        <w:t>_insert (#)</w:t>
      </w:r>
      <w:r w:rsidR="009A4C86" w:rsidRPr="00EC378A">
        <w:rPr>
          <w:color w:val="C00000"/>
          <w:sz w:val="23"/>
          <w:szCs w:val="23"/>
          <w:u w:val="single"/>
        </w:rPr>
        <w:t xml:space="preserve">__ </w:t>
      </w:r>
      <w:r w:rsidR="009A4C86" w:rsidRPr="00EC378A">
        <w:rPr>
          <w:color w:val="C00000"/>
          <w:sz w:val="23"/>
          <w:szCs w:val="23"/>
        </w:rPr>
        <w:t xml:space="preserve"> </w:t>
      </w:r>
      <w:r w:rsidR="009A4C86">
        <w:rPr>
          <w:sz w:val="23"/>
          <w:szCs w:val="23"/>
        </w:rPr>
        <w:t xml:space="preserve">-county region of the </w:t>
      </w:r>
      <w:r w:rsidR="009A4C86" w:rsidRPr="00BC3439">
        <w:rPr>
          <w:i/>
          <w:color w:val="C00000"/>
          <w:sz w:val="23"/>
          <w:szCs w:val="23"/>
          <w:u w:val="single"/>
        </w:rPr>
        <w:t>insert name of board</w:t>
      </w:r>
      <w:r w:rsidR="009A4C86" w:rsidRPr="00EC378A">
        <w:rPr>
          <w:i/>
          <w:color w:val="C00000"/>
          <w:sz w:val="23"/>
          <w:szCs w:val="23"/>
        </w:rPr>
        <w:t xml:space="preserve">_ </w:t>
      </w:r>
      <w:r w:rsidR="009A4C86">
        <w:rPr>
          <w:sz w:val="23"/>
          <w:szCs w:val="23"/>
        </w:rPr>
        <w:t xml:space="preserve">Workforce Development Board. </w:t>
      </w:r>
      <w:r w:rsidR="00513D47">
        <w:rPr>
          <w:sz w:val="23"/>
          <w:szCs w:val="23"/>
        </w:rPr>
        <w:t xml:space="preserve"> The Board intends to be as inclusive as possible in this solicitation. The goal is to receive a wide variety of high quality, innovative proposals that meet the workforce development needs of the regional community at large.</w:t>
      </w:r>
    </w:p>
    <w:p w:rsidR="006D75FA" w:rsidRDefault="006D75FA" w:rsidP="006D75FA">
      <w:pPr>
        <w:pStyle w:val="Default"/>
        <w:rPr>
          <w:sz w:val="23"/>
          <w:szCs w:val="23"/>
        </w:rPr>
      </w:pPr>
    </w:p>
    <w:p w:rsidR="006D75FA" w:rsidRDefault="006D75FA" w:rsidP="006D75FA">
      <w:pPr>
        <w:pStyle w:val="Default"/>
        <w:numPr>
          <w:ilvl w:val="0"/>
          <w:numId w:val="2"/>
        </w:numPr>
        <w:rPr>
          <w:sz w:val="23"/>
          <w:szCs w:val="23"/>
        </w:rPr>
      </w:pPr>
      <w:r>
        <w:rPr>
          <w:sz w:val="23"/>
          <w:szCs w:val="23"/>
        </w:rPr>
        <w:t xml:space="preserve">The resulting contract with the successful bidder will be for a </w:t>
      </w:r>
      <w:r w:rsidR="00A25EAF" w:rsidRPr="00A25EAF">
        <w:rPr>
          <w:i/>
          <w:color w:val="C00000"/>
          <w:sz w:val="23"/>
          <w:szCs w:val="23"/>
          <w:u w:val="single"/>
        </w:rPr>
        <w:t>Insert # of years</w:t>
      </w:r>
      <w:r>
        <w:rPr>
          <w:sz w:val="23"/>
          <w:szCs w:val="23"/>
        </w:rPr>
        <w:t xml:space="preserve">-year period, </w:t>
      </w:r>
      <w:r w:rsidR="00A25EAF" w:rsidRPr="00A25EAF">
        <w:rPr>
          <w:i/>
          <w:color w:val="C00000"/>
          <w:sz w:val="23"/>
          <w:szCs w:val="23"/>
          <w:u w:val="single"/>
        </w:rPr>
        <w:t>insert start date</w:t>
      </w:r>
      <w:r w:rsidRPr="00A25EAF">
        <w:rPr>
          <w:color w:val="C00000"/>
          <w:sz w:val="23"/>
          <w:szCs w:val="23"/>
        </w:rPr>
        <w:t xml:space="preserve"> </w:t>
      </w:r>
      <w:r>
        <w:rPr>
          <w:sz w:val="23"/>
          <w:szCs w:val="23"/>
        </w:rPr>
        <w:t xml:space="preserve">to </w:t>
      </w:r>
      <w:r w:rsidR="00A25EAF" w:rsidRPr="00A25EAF">
        <w:rPr>
          <w:i/>
          <w:color w:val="C00000"/>
          <w:sz w:val="23"/>
          <w:szCs w:val="23"/>
          <w:u w:val="single"/>
        </w:rPr>
        <w:t>insert end date</w:t>
      </w:r>
      <w:r>
        <w:rPr>
          <w:sz w:val="23"/>
          <w:szCs w:val="23"/>
        </w:rPr>
        <w:t xml:space="preserve">.  </w:t>
      </w:r>
      <w:r w:rsidRPr="00995310">
        <w:rPr>
          <w:i/>
          <w:sz w:val="23"/>
          <w:szCs w:val="23"/>
        </w:rPr>
        <w:t xml:space="preserve">Based on performance, the Board may renew the contract for an additional year, </w:t>
      </w:r>
      <w:r w:rsidR="00A25EAF" w:rsidRPr="00995310">
        <w:rPr>
          <w:i/>
          <w:color w:val="C00000"/>
          <w:sz w:val="23"/>
          <w:szCs w:val="23"/>
          <w:u w:val="single"/>
        </w:rPr>
        <w:t>insert date</w:t>
      </w:r>
      <w:r w:rsidRPr="00995310">
        <w:rPr>
          <w:i/>
          <w:color w:val="C00000"/>
          <w:sz w:val="23"/>
          <w:szCs w:val="23"/>
        </w:rPr>
        <w:t xml:space="preserve"> </w:t>
      </w:r>
      <w:r w:rsidRPr="00995310">
        <w:rPr>
          <w:i/>
          <w:sz w:val="23"/>
          <w:szCs w:val="23"/>
        </w:rPr>
        <w:t xml:space="preserve">to </w:t>
      </w:r>
      <w:r w:rsidR="00A25EAF" w:rsidRPr="00995310">
        <w:rPr>
          <w:i/>
          <w:color w:val="C00000"/>
          <w:sz w:val="23"/>
          <w:szCs w:val="23"/>
          <w:u w:val="single"/>
        </w:rPr>
        <w:t>insert date</w:t>
      </w:r>
      <w:r w:rsidRPr="00995310">
        <w:rPr>
          <w:i/>
          <w:sz w:val="23"/>
          <w:szCs w:val="23"/>
        </w:rPr>
        <w:t>.</w:t>
      </w:r>
      <w:r>
        <w:rPr>
          <w:sz w:val="23"/>
          <w:szCs w:val="23"/>
        </w:rPr>
        <w:t xml:space="preserve">  The contract shall be cost-reimbursement.</w:t>
      </w:r>
    </w:p>
    <w:p w:rsidR="00513D47" w:rsidRDefault="00513D47" w:rsidP="00513D47">
      <w:pPr>
        <w:pStyle w:val="Default"/>
        <w:ind w:left="630"/>
        <w:rPr>
          <w:sz w:val="23"/>
          <w:szCs w:val="23"/>
        </w:rPr>
      </w:pPr>
    </w:p>
    <w:p w:rsidR="006D75FA" w:rsidRDefault="006D75FA" w:rsidP="006D75FA">
      <w:pPr>
        <w:pStyle w:val="Default"/>
        <w:numPr>
          <w:ilvl w:val="0"/>
          <w:numId w:val="2"/>
        </w:numPr>
        <w:rPr>
          <w:sz w:val="23"/>
          <w:szCs w:val="23"/>
        </w:rPr>
      </w:pPr>
      <w:r>
        <w:rPr>
          <w:sz w:val="23"/>
          <w:szCs w:val="23"/>
        </w:rPr>
        <w:t xml:space="preserve">The </w:t>
      </w:r>
      <w:r w:rsidR="009956C4" w:rsidRPr="009956C4">
        <w:rPr>
          <w:i/>
          <w:color w:val="C00000"/>
          <w:sz w:val="23"/>
          <w:szCs w:val="23"/>
          <w:u w:val="single"/>
        </w:rPr>
        <w:t xml:space="preserve">insert </w:t>
      </w:r>
      <w:r w:rsidR="00995310">
        <w:rPr>
          <w:i/>
          <w:color w:val="C00000"/>
          <w:sz w:val="23"/>
          <w:szCs w:val="23"/>
          <w:u w:val="single"/>
        </w:rPr>
        <w:t>Area</w:t>
      </w:r>
      <w:r w:rsidR="009956C4" w:rsidRPr="009956C4">
        <w:rPr>
          <w:i/>
          <w:color w:val="C00000"/>
          <w:sz w:val="23"/>
          <w:szCs w:val="23"/>
          <w:u w:val="single"/>
        </w:rPr>
        <w:t xml:space="preserve"> name</w:t>
      </w:r>
      <w:r w:rsidRPr="009956C4">
        <w:rPr>
          <w:color w:val="C00000"/>
          <w:sz w:val="23"/>
          <w:szCs w:val="23"/>
        </w:rPr>
        <w:t xml:space="preserve"> </w:t>
      </w:r>
      <w:r>
        <w:rPr>
          <w:sz w:val="23"/>
          <w:szCs w:val="23"/>
        </w:rPr>
        <w:t>Workforce Development Area consist</w:t>
      </w:r>
      <w:r w:rsidR="00E36132">
        <w:rPr>
          <w:sz w:val="23"/>
          <w:szCs w:val="23"/>
        </w:rPr>
        <w:t>s</w:t>
      </w:r>
      <w:r>
        <w:rPr>
          <w:sz w:val="23"/>
          <w:szCs w:val="23"/>
        </w:rPr>
        <w:t xml:space="preserve"> of </w:t>
      </w:r>
      <w:r w:rsidRPr="009956C4">
        <w:rPr>
          <w:i/>
          <w:color w:val="C00000"/>
          <w:sz w:val="23"/>
          <w:szCs w:val="23"/>
          <w:u w:val="single"/>
        </w:rPr>
        <w:t>(name counties)</w:t>
      </w:r>
      <w:r w:rsidRPr="009956C4">
        <w:rPr>
          <w:i/>
          <w:color w:val="C00000"/>
          <w:sz w:val="23"/>
          <w:szCs w:val="23"/>
        </w:rPr>
        <w:t xml:space="preserve"> </w:t>
      </w:r>
      <w:r w:rsidR="00E36132">
        <w:rPr>
          <w:color w:val="auto"/>
          <w:sz w:val="23"/>
          <w:szCs w:val="23"/>
        </w:rPr>
        <w:t xml:space="preserve">counties with </w:t>
      </w:r>
      <w:r w:rsidR="00E36132" w:rsidRPr="009956C4">
        <w:rPr>
          <w:color w:val="C00000"/>
          <w:sz w:val="23"/>
          <w:szCs w:val="23"/>
          <w:u w:val="single"/>
        </w:rPr>
        <w:t>__#__</w:t>
      </w:r>
      <w:r w:rsidR="00E36132">
        <w:rPr>
          <w:color w:val="auto"/>
          <w:sz w:val="23"/>
          <w:szCs w:val="23"/>
        </w:rPr>
        <w:t xml:space="preserve"> Kentucky Career Centers located in </w:t>
      </w:r>
      <w:r w:rsidR="00E36132" w:rsidRPr="009956C4">
        <w:rPr>
          <w:i/>
          <w:color w:val="C00000"/>
          <w:sz w:val="23"/>
          <w:szCs w:val="23"/>
          <w:u w:val="single"/>
        </w:rPr>
        <w:t>(name cities)</w:t>
      </w:r>
      <w:r w:rsidR="00E36132">
        <w:rPr>
          <w:color w:val="auto"/>
          <w:sz w:val="23"/>
          <w:szCs w:val="23"/>
        </w:rPr>
        <w:t xml:space="preserve">.  The successful bidder will </w:t>
      </w:r>
      <w:r w:rsidR="00C86E5F">
        <w:rPr>
          <w:color w:val="auto"/>
          <w:sz w:val="23"/>
          <w:szCs w:val="23"/>
        </w:rPr>
        <w:t>manage</w:t>
      </w:r>
      <w:r w:rsidR="00E36132">
        <w:rPr>
          <w:color w:val="auto"/>
          <w:sz w:val="23"/>
          <w:szCs w:val="23"/>
        </w:rPr>
        <w:t xml:space="preserve"> Adult, </w:t>
      </w:r>
      <w:r w:rsidR="00E36132" w:rsidRPr="00995310">
        <w:rPr>
          <w:color w:val="auto"/>
          <w:sz w:val="23"/>
          <w:szCs w:val="23"/>
        </w:rPr>
        <w:t>Youth</w:t>
      </w:r>
      <w:r w:rsidR="003507C7">
        <w:rPr>
          <w:color w:val="auto"/>
          <w:sz w:val="23"/>
          <w:szCs w:val="23"/>
        </w:rPr>
        <w:t xml:space="preserve"> </w:t>
      </w:r>
      <w:r w:rsidR="003507C7">
        <w:rPr>
          <w:color w:val="C00000"/>
          <w:sz w:val="23"/>
          <w:szCs w:val="23"/>
        </w:rPr>
        <w:t>(Optional)</w:t>
      </w:r>
      <w:r w:rsidR="00E36132">
        <w:rPr>
          <w:color w:val="auto"/>
          <w:sz w:val="23"/>
          <w:szCs w:val="23"/>
        </w:rPr>
        <w:t xml:space="preserve"> </w:t>
      </w:r>
      <w:r w:rsidR="006920E2">
        <w:rPr>
          <w:color w:val="auto"/>
          <w:sz w:val="23"/>
          <w:szCs w:val="23"/>
        </w:rPr>
        <w:t xml:space="preserve">and </w:t>
      </w:r>
      <w:r w:rsidR="00E36132">
        <w:rPr>
          <w:color w:val="auto"/>
          <w:sz w:val="23"/>
          <w:szCs w:val="23"/>
        </w:rPr>
        <w:t xml:space="preserve">Dislocated Worker programs and Business Services in all </w:t>
      </w:r>
      <w:r w:rsidR="009956C4" w:rsidRPr="009956C4">
        <w:rPr>
          <w:i/>
          <w:color w:val="C00000"/>
          <w:sz w:val="23"/>
          <w:szCs w:val="23"/>
          <w:u w:val="single"/>
        </w:rPr>
        <w:t>insert #</w:t>
      </w:r>
      <w:r w:rsidR="00E36132" w:rsidRPr="009956C4">
        <w:rPr>
          <w:color w:val="C00000"/>
          <w:sz w:val="23"/>
          <w:szCs w:val="23"/>
        </w:rPr>
        <w:t xml:space="preserve"> </w:t>
      </w:r>
      <w:r w:rsidR="00E36132">
        <w:rPr>
          <w:color w:val="auto"/>
          <w:sz w:val="23"/>
          <w:szCs w:val="23"/>
        </w:rPr>
        <w:t xml:space="preserve">counties in the </w:t>
      </w:r>
      <w:r w:rsidR="009956C4" w:rsidRPr="009956C4">
        <w:rPr>
          <w:i/>
          <w:color w:val="C00000"/>
          <w:sz w:val="23"/>
          <w:szCs w:val="23"/>
          <w:u w:val="single"/>
        </w:rPr>
        <w:t xml:space="preserve">insert </w:t>
      </w:r>
      <w:r w:rsidR="00995310">
        <w:rPr>
          <w:i/>
          <w:color w:val="C00000"/>
          <w:sz w:val="23"/>
          <w:szCs w:val="23"/>
          <w:u w:val="single"/>
        </w:rPr>
        <w:t>Area</w:t>
      </w:r>
      <w:r w:rsidR="009956C4" w:rsidRPr="009956C4">
        <w:rPr>
          <w:i/>
          <w:color w:val="C00000"/>
          <w:sz w:val="23"/>
          <w:szCs w:val="23"/>
          <w:u w:val="single"/>
        </w:rPr>
        <w:t xml:space="preserve"> name</w:t>
      </w:r>
      <w:r w:rsidR="009956C4" w:rsidRPr="009956C4">
        <w:rPr>
          <w:i/>
          <w:color w:val="C00000"/>
          <w:sz w:val="23"/>
          <w:szCs w:val="23"/>
        </w:rPr>
        <w:t xml:space="preserve"> </w:t>
      </w:r>
      <w:r w:rsidR="00E36132" w:rsidRPr="009956C4">
        <w:rPr>
          <w:i/>
          <w:color w:val="C00000"/>
          <w:sz w:val="23"/>
          <w:szCs w:val="23"/>
        </w:rPr>
        <w:t xml:space="preserve"> </w:t>
      </w:r>
      <w:r w:rsidR="00E36132">
        <w:rPr>
          <w:color w:val="auto"/>
          <w:sz w:val="23"/>
          <w:szCs w:val="23"/>
        </w:rPr>
        <w:t xml:space="preserve">Workforce Development Area effective </w:t>
      </w:r>
      <w:r w:rsidR="009956C4" w:rsidRPr="009956C4">
        <w:rPr>
          <w:i/>
          <w:color w:val="C00000"/>
          <w:sz w:val="23"/>
          <w:szCs w:val="23"/>
          <w:u w:val="single"/>
        </w:rPr>
        <w:t>insert date</w:t>
      </w:r>
      <w:r w:rsidR="00E36132">
        <w:rPr>
          <w:color w:val="auto"/>
          <w:sz w:val="23"/>
          <w:szCs w:val="23"/>
        </w:rPr>
        <w:t>.</w:t>
      </w:r>
    </w:p>
    <w:p w:rsidR="00511913" w:rsidRDefault="002355C8" w:rsidP="00511913">
      <w:pPr>
        <w:pStyle w:val="Default"/>
      </w:pPr>
      <w:r>
        <w:rPr>
          <w:sz w:val="23"/>
          <w:szCs w:val="23"/>
        </w:rPr>
        <w:t xml:space="preserve"> </w:t>
      </w:r>
    </w:p>
    <w:p w:rsidR="00511913" w:rsidRDefault="00511913" w:rsidP="00511913">
      <w:pPr>
        <w:pStyle w:val="Default"/>
        <w:numPr>
          <w:ilvl w:val="0"/>
          <w:numId w:val="2"/>
        </w:numPr>
        <w:rPr>
          <w:sz w:val="23"/>
          <w:szCs w:val="23"/>
        </w:rPr>
      </w:pPr>
      <w:r>
        <w:rPr>
          <w:sz w:val="23"/>
          <w:szCs w:val="23"/>
        </w:rPr>
        <w:t>The Board is s</w:t>
      </w:r>
      <w:r w:rsidR="002A64BD">
        <w:rPr>
          <w:sz w:val="23"/>
          <w:szCs w:val="23"/>
        </w:rPr>
        <w:t xml:space="preserve">eeking interested and qualified </w:t>
      </w:r>
      <w:r w:rsidR="00B05B09">
        <w:rPr>
          <w:sz w:val="23"/>
          <w:szCs w:val="23"/>
        </w:rPr>
        <w:t>(private and public and for-profit and not-for-profit)</w:t>
      </w:r>
      <w:r w:rsidR="002A64BD">
        <w:rPr>
          <w:sz w:val="23"/>
          <w:szCs w:val="23"/>
        </w:rPr>
        <w:t xml:space="preserve"> entities</w:t>
      </w:r>
      <w:r w:rsidR="00B97EF4">
        <w:rPr>
          <w:sz w:val="23"/>
          <w:szCs w:val="23"/>
        </w:rPr>
        <w:t>, in accordance with 29 U.S.C.A. §3151(d)(2),</w:t>
      </w:r>
      <w:r w:rsidR="00B05B09">
        <w:rPr>
          <w:sz w:val="23"/>
          <w:szCs w:val="23"/>
        </w:rPr>
        <w:t xml:space="preserve"> </w:t>
      </w:r>
      <w:r>
        <w:rPr>
          <w:sz w:val="23"/>
          <w:szCs w:val="23"/>
        </w:rPr>
        <w:t xml:space="preserve">able to provide innovative, high quality services to adults, dislocated workers, </w:t>
      </w:r>
      <w:r w:rsidRPr="001E5B3A">
        <w:rPr>
          <w:color w:val="auto"/>
          <w:sz w:val="23"/>
          <w:szCs w:val="23"/>
        </w:rPr>
        <w:t>youth</w:t>
      </w:r>
      <w:r w:rsidR="004878EF">
        <w:rPr>
          <w:color w:val="auto"/>
          <w:sz w:val="23"/>
          <w:szCs w:val="23"/>
        </w:rPr>
        <w:t xml:space="preserve"> </w:t>
      </w:r>
      <w:r w:rsidR="004878EF">
        <w:rPr>
          <w:color w:val="C00000"/>
          <w:sz w:val="23"/>
          <w:szCs w:val="23"/>
        </w:rPr>
        <w:t>(optional)</w:t>
      </w:r>
      <w:r w:rsidR="007D5507" w:rsidRPr="001E5B3A">
        <w:rPr>
          <w:color w:val="C00000"/>
          <w:sz w:val="23"/>
          <w:szCs w:val="23"/>
        </w:rPr>
        <w:t xml:space="preserve"> </w:t>
      </w:r>
      <w:r>
        <w:rPr>
          <w:sz w:val="23"/>
          <w:szCs w:val="23"/>
        </w:rPr>
        <w:t xml:space="preserve">and the business community.  The proposed services must meet the specifications of this RFP.  The Board anticipates contracting with </w:t>
      </w:r>
      <w:r w:rsidR="001E5B3A">
        <w:rPr>
          <w:sz w:val="23"/>
          <w:szCs w:val="23"/>
        </w:rPr>
        <w:t>an entity</w:t>
      </w:r>
      <w:r w:rsidR="00021CB1">
        <w:rPr>
          <w:sz w:val="23"/>
          <w:szCs w:val="23"/>
        </w:rPr>
        <w:t xml:space="preserve"> or consortium of entities</w:t>
      </w:r>
      <w:r w:rsidR="001E5B3A">
        <w:rPr>
          <w:sz w:val="23"/>
          <w:szCs w:val="23"/>
        </w:rPr>
        <w:t xml:space="preserve"> that </w:t>
      </w:r>
      <w:r w:rsidR="00021CB1">
        <w:rPr>
          <w:sz w:val="23"/>
          <w:szCs w:val="23"/>
        </w:rPr>
        <w:t>are</w:t>
      </w:r>
      <w:r w:rsidR="001E5B3A">
        <w:rPr>
          <w:sz w:val="23"/>
          <w:szCs w:val="23"/>
        </w:rPr>
        <w:t xml:space="preserve"> familiar with WIOA, </w:t>
      </w:r>
      <w:r w:rsidR="006920E2">
        <w:rPr>
          <w:sz w:val="23"/>
          <w:szCs w:val="23"/>
        </w:rPr>
        <w:t>WIA</w:t>
      </w:r>
      <w:r w:rsidR="001E5B3A">
        <w:rPr>
          <w:sz w:val="23"/>
          <w:szCs w:val="23"/>
        </w:rPr>
        <w:t xml:space="preserve"> and/</w:t>
      </w:r>
      <w:r w:rsidR="00BA52E2">
        <w:rPr>
          <w:sz w:val="23"/>
          <w:szCs w:val="23"/>
        </w:rPr>
        <w:t>or similar</w:t>
      </w:r>
      <w:r w:rsidR="006920E2">
        <w:rPr>
          <w:sz w:val="23"/>
          <w:szCs w:val="23"/>
        </w:rPr>
        <w:t xml:space="preserve"> </w:t>
      </w:r>
      <w:r>
        <w:rPr>
          <w:sz w:val="23"/>
          <w:szCs w:val="23"/>
        </w:rPr>
        <w:t xml:space="preserve">programs.  The organization awarded the contract will be expected to quickly learn the </w:t>
      </w:r>
      <w:r w:rsidR="00B97EF4">
        <w:rPr>
          <w:sz w:val="23"/>
          <w:szCs w:val="23"/>
        </w:rPr>
        <w:t>WIOA</w:t>
      </w:r>
      <w:r>
        <w:rPr>
          <w:sz w:val="23"/>
          <w:szCs w:val="23"/>
        </w:rPr>
        <w:t xml:space="preserve"> and the implementing regulations. The organization selected should demonstrate the characteristics listed below. </w:t>
      </w:r>
    </w:p>
    <w:p w:rsidR="00511913" w:rsidRDefault="00511913" w:rsidP="00511913">
      <w:pPr>
        <w:pStyle w:val="Default"/>
        <w:rPr>
          <w:sz w:val="23"/>
          <w:szCs w:val="23"/>
        </w:rPr>
      </w:pP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Competent management with vision</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Customer service oriented staff</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Cooperative management and staff</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Commitment to an integrated service delivery model</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Willingness to partner with others</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Flexibility and ability to adapt to change</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Expertise in delivery of WI</w:t>
      </w:r>
      <w:r w:rsidR="001E5B3A">
        <w:rPr>
          <w:sz w:val="23"/>
          <w:szCs w:val="23"/>
        </w:rPr>
        <w:t>O</w:t>
      </w:r>
      <w:r>
        <w:rPr>
          <w:sz w:val="23"/>
          <w:szCs w:val="23"/>
        </w:rPr>
        <w:t>A</w:t>
      </w:r>
      <w:r w:rsidR="00655FD6">
        <w:rPr>
          <w:sz w:val="23"/>
          <w:szCs w:val="23"/>
        </w:rPr>
        <w:t xml:space="preserve"> and/or </w:t>
      </w:r>
      <w:r w:rsidR="00BA52E2">
        <w:rPr>
          <w:sz w:val="23"/>
          <w:szCs w:val="23"/>
        </w:rPr>
        <w:t>similar</w:t>
      </w:r>
      <w:r w:rsidR="00655FD6">
        <w:rPr>
          <w:sz w:val="23"/>
          <w:szCs w:val="23"/>
        </w:rPr>
        <w:t xml:space="preserve"> services</w:t>
      </w:r>
      <w:r w:rsidR="006920E2">
        <w:rPr>
          <w:sz w:val="23"/>
          <w:szCs w:val="23"/>
        </w:rPr>
        <w:t>;</w:t>
      </w:r>
      <w:r>
        <w:rPr>
          <w:sz w:val="23"/>
          <w:szCs w:val="23"/>
        </w:rPr>
        <w:t xml:space="preserve"> </w:t>
      </w:r>
    </w:p>
    <w:p w:rsidR="00511913" w:rsidRDefault="00511913" w:rsidP="00511913">
      <w:pPr>
        <w:pStyle w:val="Default"/>
        <w:spacing w:after="17"/>
        <w:ind w:left="1440"/>
        <w:rPr>
          <w:sz w:val="23"/>
          <w:szCs w:val="23"/>
        </w:rPr>
      </w:pPr>
      <w:r>
        <w:rPr>
          <w:rFonts w:ascii="Wingdings" w:hAnsi="Wingdings" w:cs="Wingdings"/>
          <w:sz w:val="23"/>
          <w:szCs w:val="23"/>
        </w:rPr>
        <w:t></w:t>
      </w:r>
      <w:r>
        <w:rPr>
          <w:rFonts w:ascii="Wingdings" w:hAnsi="Wingdings" w:cs="Wingdings"/>
          <w:sz w:val="23"/>
          <w:szCs w:val="23"/>
        </w:rPr>
        <w:t></w:t>
      </w:r>
      <w:r>
        <w:rPr>
          <w:sz w:val="23"/>
          <w:szCs w:val="23"/>
        </w:rPr>
        <w:t>Data Integrity</w:t>
      </w:r>
      <w:r w:rsidR="006920E2">
        <w:rPr>
          <w:sz w:val="23"/>
          <w:szCs w:val="23"/>
        </w:rPr>
        <w:t>; and</w:t>
      </w:r>
      <w:r>
        <w:rPr>
          <w:sz w:val="23"/>
          <w:szCs w:val="23"/>
        </w:rPr>
        <w:t xml:space="preserve"> </w:t>
      </w:r>
    </w:p>
    <w:p w:rsidR="00511913" w:rsidRDefault="00511913" w:rsidP="00511913">
      <w:pPr>
        <w:pStyle w:val="Default"/>
        <w:ind w:left="1440"/>
        <w:rPr>
          <w:sz w:val="23"/>
          <w:szCs w:val="23"/>
        </w:rPr>
      </w:pPr>
      <w:r>
        <w:rPr>
          <w:rFonts w:ascii="Wingdings" w:hAnsi="Wingdings" w:cs="Wingdings"/>
          <w:sz w:val="23"/>
          <w:szCs w:val="23"/>
        </w:rPr>
        <w:t></w:t>
      </w:r>
      <w:r>
        <w:rPr>
          <w:rFonts w:ascii="Wingdings" w:hAnsi="Wingdings" w:cs="Wingdings"/>
          <w:sz w:val="23"/>
          <w:szCs w:val="23"/>
        </w:rPr>
        <w:t></w:t>
      </w:r>
      <w:r w:rsidR="00143A01">
        <w:rPr>
          <w:sz w:val="23"/>
          <w:szCs w:val="23"/>
        </w:rPr>
        <w:t>Innovative service delivery</w:t>
      </w:r>
      <w:r w:rsidR="006920E2">
        <w:rPr>
          <w:sz w:val="23"/>
          <w:szCs w:val="23"/>
        </w:rPr>
        <w:t>.</w:t>
      </w:r>
      <w:r>
        <w:rPr>
          <w:sz w:val="23"/>
          <w:szCs w:val="23"/>
        </w:rPr>
        <w:t xml:space="preserve"> </w:t>
      </w:r>
    </w:p>
    <w:p w:rsidR="00511913" w:rsidRDefault="00511913" w:rsidP="00511913">
      <w:pPr>
        <w:pStyle w:val="Default"/>
        <w:ind w:left="1440"/>
        <w:rPr>
          <w:sz w:val="23"/>
          <w:szCs w:val="23"/>
        </w:rPr>
      </w:pPr>
    </w:p>
    <w:p w:rsidR="00511913" w:rsidRDefault="00511913" w:rsidP="00511913">
      <w:pPr>
        <w:pStyle w:val="Default"/>
        <w:numPr>
          <w:ilvl w:val="0"/>
          <w:numId w:val="2"/>
        </w:numPr>
        <w:rPr>
          <w:sz w:val="23"/>
          <w:szCs w:val="23"/>
        </w:rPr>
      </w:pPr>
      <w:r>
        <w:rPr>
          <w:sz w:val="23"/>
          <w:szCs w:val="23"/>
        </w:rPr>
        <w:t>Funds available under this Request for Proposal</w:t>
      </w:r>
      <w:r w:rsidR="006920E2">
        <w:rPr>
          <w:sz w:val="23"/>
          <w:szCs w:val="23"/>
        </w:rPr>
        <w:t>s</w:t>
      </w:r>
      <w:r>
        <w:rPr>
          <w:sz w:val="23"/>
          <w:szCs w:val="23"/>
        </w:rPr>
        <w:t xml:space="preserve"> are estimated to be approximately </w:t>
      </w:r>
      <w:r w:rsidRPr="009956C4">
        <w:rPr>
          <w:color w:val="C00000"/>
          <w:sz w:val="23"/>
          <w:szCs w:val="23"/>
        </w:rPr>
        <w:t xml:space="preserve">$____________ </w:t>
      </w:r>
      <w:r>
        <w:rPr>
          <w:sz w:val="23"/>
          <w:szCs w:val="23"/>
        </w:rPr>
        <w:t xml:space="preserve">for Program Year </w:t>
      </w:r>
      <w:r w:rsidR="009956C4">
        <w:rPr>
          <w:color w:val="auto"/>
          <w:sz w:val="23"/>
          <w:szCs w:val="23"/>
        </w:rPr>
        <w:t>201</w:t>
      </w:r>
      <w:r w:rsidR="001B6829">
        <w:rPr>
          <w:color w:val="auto"/>
          <w:sz w:val="23"/>
          <w:szCs w:val="23"/>
        </w:rPr>
        <w:t>7</w:t>
      </w:r>
      <w:r w:rsidR="009956C4">
        <w:rPr>
          <w:color w:val="auto"/>
          <w:sz w:val="23"/>
          <w:szCs w:val="23"/>
        </w:rPr>
        <w:t xml:space="preserve"> (PY 1</w:t>
      </w:r>
      <w:r w:rsidR="001B6829">
        <w:rPr>
          <w:color w:val="auto"/>
          <w:sz w:val="23"/>
          <w:szCs w:val="23"/>
        </w:rPr>
        <w:t>7</w:t>
      </w:r>
      <w:r w:rsidR="009956C4">
        <w:rPr>
          <w:color w:val="auto"/>
          <w:sz w:val="23"/>
          <w:szCs w:val="23"/>
        </w:rPr>
        <w:t>)</w:t>
      </w:r>
      <w:r>
        <w:rPr>
          <w:sz w:val="23"/>
          <w:szCs w:val="23"/>
        </w:rPr>
        <w:t xml:space="preserve"> for </w:t>
      </w:r>
      <w:r w:rsidRPr="001B6829">
        <w:rPr>
          <w:color w:val="auto"/>
          <w:sz w:val="23"/>
          <w:szCs w:val="23"/>
        </w:rPr>
        <w:t>Youth</w:t>
      </w:r>
      <w:r>
        <w:rPr>
          <w:sz w:val="23"/>
          <w:szCs w:val="23"/>
        </w:rPr>
        <w:t>, Adult and Dislocated Worker WIOA programs.</w:t>
      </w:r>
    </w:p>
    <w:p w:rsidR="002E2B4F" w:rsidRDefault="002E2B4F" w:rsidP="002E2B4F">
      <w:pPr>
        <w:pStyle w:val="Default"/>
        <w:ind w:left="630"/>
        <w:rPr>
          <w:sz w:val="23"/>
          <w:szCs w:val="23"/>
        </w:rPr>
      </w:pPr>
    </w:p>
    <w:p w:rsidR="002E2B4F" w:rsidRDefault="002E2B4F" w:rsidP="002E2B4F">
      <w:pPr>
        <w:pStyle w:val="Default"/>
        <w:numPr>
          <w:ilvl w:val="0"/>
          <w:numId w:val="2"/>
        </w:numPr>
        <w:rPr>
          <w:sz w:val="23"/>
          <w:szCs w:val="23"/>
        </w:rPr>
      </w:pPr>
      <w:r>
        <w:rPr>
          <w:sz w:val="23"/>
          <w:szCs w:val="23"/>
        </w:rPr>
        <w:t xml:space="preserve">The current </w:t>
      </w:r>
      <w:r w:rsidR="0014077B">
        <w:rPr>
          <w:sz w:val="23"/>
          <w:szCs w:val="23"/>
        </w:rPr>
        <w:t xml:space="preserve">LWDA PY 17 </w:t>
      </w:r>
      <w:r>
        <w:rPr>
          <w:sz w:val="23"/>
          <w:szCs w:val="23"/>
        </w:rPr>
        <w:t xml:space="preserve">negotiated </w:t>
      </w:r>
      <w:r w:rsidR="0014077B">
        <w:rPr>
          <w:sz w:val="23"/>
          <w:szCs w:val="23"/>
        </w:rPr>
        <w:t xml:space="preserve">WIOA </w:t>
      </w:r>
      <w:r>
        <w:rPr>
          <w:sz w:val="23"/>
          <w:szCs w:val="23"/>
        </w:rPr>
        <w:t>performance measures are as follows:</w:t>
      </w:r>
    </w:p>
    <w:tbl>
      <w:tblPr>
        <w:tblW w:w="9196" w:type="dxa"/>
        <w:jc w:val="center"/>
        <w:tblInd w:w="-40" w:type="dxa"/>
        <w:tblCellMar>
          <w:left w:w="0" w:type="dxa"/>
          <w:right w:w="0" w:type="dxa"/>
        </w:tblCellMar>
        <w:tblLook w:val="04A0" w:firstRow="1" w:lastRow="0" w:firstColumn="1" w:lastColumn="0" w:noHBand="0" w:noVBand="1"/>
      </w:tblPr>
      <w:tblGrid>
        <w:gridCol w:w="2103"/>
        <w:gridCol w:w="1004"/>
        <w:gridCol w:w="1338"/>
        <w:gridCol w:w="1111"/>
        <w:gridCol w:w="1205"/>
        <w:gridCol w:w="2435"/>
      </w:tblGrid>
      <w:tr w:rsidR="0014077B" w:rsidRPr="0014077B" w:rsidTr="00DF63EE">
        <w:trPr>
          <w:trHeight w:val="592"/>
          <w:jc w:val="center"/>
        </w:trPr>
        <w:tc>
          <w:tcPr>
            <w:tcW w:w="21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E1669C" w:rsidP="0014077B">
            <w:pPr>
              <w:spacing w:after="0" w:line="240" w:lineRule="auto"/>
              <w:jc w:val="center"/>
              <w:rPr>
                <w:rFonts w:eastAsia="Times New Roman" w:cs="Times New Roman"/>
                <w:sz w:val="20"/>
                <w:szCs w:val="20"/>
                <w:u w:val="single"/>
              </w:rPr>
            </w:pPr>
            <w:r>
              <w:rPr>
                <w:rFonts w:eastAsia="Times New Roman" w:cs="Times New Roman"/>
                <w:sz w:val="20"/>
                <w:szCs w:val="20"/>
                <w:u w:val="single"/>
              </w:rPr>
              <w:t>LOCAL EXPECTED LEVELS</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Adults</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Dislocated Workers</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 xml:space="preserve">Wagner-Peyser </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Youth</w:t>
            </w:r>
          </w:p>
        </w:tc>
        <w:tc>
          <w:tcPr>
            <w:tcW w:w="24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rPr>
                <w:rFonts w:eastAsia="Times New Roman" w:cs="Times New Roman"/>
                <w:sz w:val="20"/>
                <w:szCs w:val="20"/>
              </w:rPr>
            </w:pP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2nd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2nd Quarter After Exit</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4th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4th Quarter After Exit</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 2nd Quarter After Exit</w:t>
            </w:r>
          </w:p>
        </w:tc>
        <w:tc>
          <w:tcPr>
            <w:tcW w:w="100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w:t>
            </w:r>
          </w:p>
        </w:tc>
      </w:tr>
      <w:tr w:rsidR="0014077B" w:rsidRPr="0014077B" w:rsidTr="00E20170">
        <w:trPr>
          <w:trHeight w:val="475"/>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4077B" w:rsidRPr="0014077B" w:rsidRDefault="0014077B" w:rsidP="0014077B">
            <w:pPr>
              <w:spacing w:after="0" w:line="240" w:lineRule="auto"/>
              <w:jc w:val="center"/>
              <w:rPr>
                <w:rFonts w:eastAsia="Times New Roman" w:cs="Times New Roman"/>
                <w:sz w:val="20"/>
                <w:szCs w:val="20"/>
              </w:rPr>
            </w:pPr>
          </w:p>
        </w:tc>
        <w:tc>
          <w:tcPr>
            <w:tcW w:w="2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r>
    </w:tbl>
    <w:p w:rsidR="002E2B4F" w:rsidRPr="0014077B" w:rsidRDefault="002E2B4F" w:rsidP="0014077B">
      <w:pPr>
        <w:pStyle w:val="Default"/>
        <w:ind w:left="1350"/>
        <w:rPr>
          <w:rFonts w:asciiTheme="minorHAnsi" w:hAnsiTheme="minorHAnsi"/>
          <w:sz w:val="20"/>
          <w:szCs w:val="20"/>
        </w:rPr>
      </w:pPr>
      <w:r w:rsidRPr="0014077B">
        <w:rPr>
          <w:rFonts w:asciiTheme="minorHAnsi" w:hAnsiTheme="minorHAnsi"/>
          <w:color w:val="auto"/>
          <w:sz w:val="20"/>
          <w:szCs w:val="20"/>
        </w:rPr>
        <w:tab/>
      </w:r>
      <w:r w:rsidRPr="0014077B">
        <w:rPr>
          <w:rFonts w:asciiTheme="minorHAnsi" w:hAnsiTheme="minorHAnsi"/>
          <w:color w:val="auto"/>
          <w:sz w:val="20"/>
          <w:szCs w:val="20"/>
        </w:rPr>
        <w:tab/>
      </w:r>
    </w:p>
    <w:p w:rsidR="002E2B4F" w:rsidRPr="0014077B" w:rsidRDefault="002E2B4F" w:rsidP="002E2B4F">
      <w:pPr>
        <w:pStyle w:val="Default"/>
        <w:rPr>
          <w:rFonts w:asciiTheme="minorHAnsi" w:hAnsiTheme="minorHAnsi"/>
          <w:color w:val="auto"/>
          <w:sz w:val="20"/>
          <w:szCs w:val="20"/>
        </w:rPr>
      </w:pPr>
    </w:p>
    <w:tbl>
      <w:tblPr>
        <w:tblW w:w="9421" w:type="dxa"/>
        <w:jc w:val="center"/>
        <w:tblInd w:w="-130" w:type="dxa"/>
        <w:tblCellMar>
          <w:left w:w="0" w:type="dxa"/>
          <w:right w:w="0" w:type="dxa"/>
        </w:tblCellMar>
        <w:tblLook w:val="04A0" w:firstRow="1" w:lastRow="0" w:firstColumn="1" w:lastColumn="0" w:noHBand="0" w:noVBand="1"/>
      </w:tblPr>
      <w:tblGrid>
        <w:gridCol w:w="2193"/>
        <w:gridCol w:w="1004"/>
        <w:gridCol w:w="1338"/>
        <w:gridCol w:w="1111"/>
        <w:gridCol w:w="1205"/>
        <w:gridCol w:w="2570"/>
      </w:tblGrid>
      <w:tr w:rsidR="0014077B" w:rsidRPr="0014077B" w:rsidTr="00E1669C">
        <w:trPr>
          <w:trHeight w:val="592"/>
          <w:jc w:val="center"/>
        </w:trPr>
        <w:tc>
          <w:tcPr>
            <w:tcW w:w="21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u w:val="single"/>
              </w:rPr>
            </w:pPr>
            <w:r w:rsidRPr="0014077B">
              <w:rPr>
                <w:rFonts w:eastAsia="Times New Roman" w:cs="Times New Roman"/>
                <w:sz w:val="20"/>
                <w:szCs w:val="20"/>
                <w:u w:val="single"/>
              </w:rPr>
              <w:t>STATE EXPECTED LEVELS</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Adults</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Dislocated Workers</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 xml:space="preserve">Wagner-Peyser </w:t>
            </w:r>
          </w:p>
        </w:tc>
        <w:tc>
          <w:tcPr>
            <w:tcW w:w="1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Youth</w:t>
            </w:r>
          </w:p>
        </w:tc>
        <w:tc>
          <w:tcPr>
            <w:tcW w:w="25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rPr>
                <w:rFonts w:eastAsia="Times New Roman" w:cs="Times New Roman"/>
                <w:sz w:val="20"/>
                <w:szCs w:val="20"/>
              </w:rPr>
            </w:pP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2nd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67.0</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75.0</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67.0</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2nd Quarter After Exit</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Rate 4th Quarter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71.5</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77.0</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71.5</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72.0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Employment or Placement Rate 4th Quarter After Exit</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 2nd Quarter After Exit</w:t>
            </w:r>
          </w:p>
        </w:tc>
        <w:tc>
          <w:tcPr>
            <w:tcW w:w="100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5,700</w:t>
            </w:r>
          </w:p>
        </w:tc>
        <w:tc>
          <w:tcPr>
            <w:tcW w:w="133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7,100</w:t>
            </w:r>
          </w:p>
        </w:tc>
        <w:tc>
          <w:tcPr>
            <w:tcW w:w="11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5,700</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n/a</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Median Earnings</w:t>
            </w:r>
          </w:p>
        </w:tc>
      </w:tr>
      <w:tr w:rsidR="0014077B" w:rsidRPr="0014077B" w:rsidTr="0014077B">
        <w:trPr>
          <w:trHeight w:val="475"/>
          <w:jc w:val="center"/>
        </w:trPr>
        <w:tc>
          <w:tcPr>
            <w:tcW w:w="21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55.0</w:t>
            </w:r>
          </w:p>
        </w:tc>
        <w:tc>
          <w:tcPr>
            <w:tcW w:w="13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58.9</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n/a</w:t>
            </w:r>
          </w:p>
        </w:tc>
        <w:tc>
          <w:tcPr>
            <w:tcW w:w="1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71.0</w:t>
            </w:r>
          </w:p>
        </w:tc>
        <w:tc>
          <w:tcPr>
            <w:tcW w:w="2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077B" w:rsidRPr="0014077B" w:rsidRDefault="0014077B" w:rsidP="0014077B">
            <w:pPr>
              <w:spacing w:after="0" w:line="240" w:lineRule="auto"/>
              <w:jc w:val="center"/>
              <w:rPr>
                <w:rFonts w:eastAsia="Times New Roman" w:cs="Times New Roman"/>
                <w:sz w:val="20"/>
                <w:szCs w:val="20"/>
              </w:rPr>
            </w:pPr>
            <w:r w:rsidRPr="0014077B">
              <w:rPr>
                <w:rFonts w:eastAsia="Times New Roman" w:cs="Times New Roman"/>
                <w:sz w:val="20"/>
                <w:szCs w:val="20"/>
              </w:rPr>
              <w:t>Credential Attainment within 4 Quarters After Exit</w:t>
            </w:r>
          </w:p>
        </w:tc>
      </w:tr>
    </w:tbl>
    <w:p w:rsidR="0014077B" w:rsidRDefault="0014077B" w:rsidP="002E2B4F">
      <w:pPr>
        <w:pStyle w:val="Default"/>
        <w:ind w:left="630"/>
        <w:rPr>
          <w:color w:val="auto"/>
          <w:sz w:val="23"/>
          <w:szCs w:val="23"/>
        </w:rPr>
      </w:pPr>
    </w:p>
    <w:p w:rsidR="0014077B" w:rsidRDefault="0014077B" w:rsidP="002E2B4F">
      <w:pPr>
        <w:pStyle w:val="Default"/>
        <w:ind w:left="630"/>
        <w:rPr>
          <w:color w:val="auto"/>
          <w:sz w:val="23"/>
          <w:szCs w:val="23"/>
        </w:rPr>
      </w:pPr>
    </w:p>
    <w:p w:rsidR="001D1950" w:rsidRDefault="001D1950" w:rsidP="001D1950">
      <w:pPr>
        <w:pStyle w:val="Default"/>
        <w:numPr>
          <w:ilvl w:val="0"/>
          <w:numId w:val="2"/>
        </w:numPr>
        <w:rPr>
          <w:sz w:val="23"/>
          <w:szCs w:val="23"/>
        </w:rPr>
      </w:pPr>
      <w:r>
        <w:rPr>
          <w:sz w:val="23"/>
          <w:szCs w:val="23"/>
        </w:rPr>
        <w:t xml:space="preserve">Funding will vary, depending upon final allocations, number of participants to be served, </w:t>
      </w:r>
      <w:r w:rsidR="006920E2">
        <w:rPr>
          <w:sz w:val="23"/>
          <w:szCs w:val="23"/>
        </w:rPr>
        <w:t xml:space="preserve">and </w:t>
      </w:r>
      <w:r>
        <w:rPr>
          <w:sz w:val="23"/>
          <w:szCs w:val="23"/>
        </w:rPr>
        <w:t>services proposed and negotiated.  The Board</w:t>
      </w:r>
      <w:r w:rsidR="00BA52E2">
        <w:rPr>
          <w:sz w:val="23"/>
          <w:szCs w:val="23"/>
        </w:rPr>
        <w:t xml:space="preserve"> </w:t>
      </w:r>
      <w:r>
        <w:rPr>
          <w:sz w:val="23"/>
          <w:szCs w:val="23"/>
        </w:rPr>
        <w:t>will ensure that services</w:t>
      </w:r>
      <w:r w:rsidR="00021CB1">
        <w:rPr>
          <w:sz w:val="23"/>
          <w:szCs w:val="23"/>
        </w:rPr>
        <w:t>, either physically or electronically,</w:t>
      </w:r>
      <w:r>
        <w:rPr>
          <w:sz w:val="23"/>
          <w:szCs w:val="23"/>
        </w:rPr>
        <w:t xml:space="preserve"> are </w:t>
      </w:r>
      <w:r w:rsidR="00522E3A">
        <w:rPr>
          <w:sz w:val="23"/>
          <w:szCs w:val="23"/>
        </w:rPr>
        <w:t>available</w:t>
      </w:r>
      <w:r>
        <w:rPr>
          <w:sz w:val="23"/>
          <w:szCs w:val="23"/>
        </w:rPr>
        <w:t xml:space="preserve"> equitably in all counties within the </w:t>
      </w:r>
      <w:r w:rsidR="009956C4" w:rsidRPr="009956C4">
        <w:rPr>
          <w:i/>
          <w:color w:val="C00000"/>
          <w:sz w:val="23"/>
          <w:szCs w:val="23"/>
          <w:u w:val="single"/>
        </w:rPr>
        <w:t xml:space="preserve">insert name of </w:t>
      </w:r>
      <w:r w:rsidR="00E20170">
        <w:rPr>
          <w:i/>
          <w:color w:val="C00000"/>
          <w:sz w:val="23"/>
          <w:szCs w:val="23"/>
          <w:u w:val="single"/>
        </w:rPr>
        <w:t>Area</w:t>
      </w:r>
      <w:r w:rsidRPr="009956C4">
        <w:rPr>
          <w:color w:val="C00000"/>
          <w:sz w:val="23"/>
          <w:szCs w:val="23"/>
        </w:rPr>
        <w:t xml:space="preserve"> </w:t>
      </w:r>
      <w:r>
        <w:rPr>
          <w:sz w:val="23"/>
          <w:szCs w:val="23"/>
        </w:rPr>
        <w:t>Workforce Development Area.  Business services will be provided in all area counties through the Business Services Team.</w:t>
      </w:r>
    </w:p>
    <w:p w:rsidR="001D1950" w:rsidRDefault="001D1950" w:rsidP="001D1950">
      <w:pPr>
        <w:pStyle w:val="Default"/>
        <w:rPr>
          <w:sz w:val="23"/>
          <w:szCs w:val="23"/>
        </w:rPr>
      </w:pPr>
    </w:p>
    <w:p w:rsidR="000E41FA" w:rsidRDefault="002E2B4F" w:rsidP="000E41FA">
      <w:pPr>
        <w:pStyle w:val="Default"/>
        <w:ind w:left="630" w:hanging="360"/>
        <w:rPr>
          <w:sz w:val="23"/>
          <w:szCs w:val="23"/>
        </w:rPr>
      </w:pPr>
      <w:r>
        <w:rPr>
          <w:sz w:val="23"/>
          <w:szCs w:val="23"/>
        </w:rPr>
        <w:t>H</w:t>
      </w:r>
      <w:r w:rsidR="000E41FA">
        <w:rPr>
          <w:sz w:val="23"/>
          <w:szCs w:val="23"/>
        </w:rPr>
        <w:t xml:space="preserve">.  The Board reserves the right to make an award to any bidder or to make no awards, if that is deemed to serve the best interests of the Board and </w:t>
      </w:r>
      <w:r w:rsidR="009956C4" w:rsidRPr="009956C4">
        <w:rPr>
          <w:i/>
          <w:color w:val="C00000"/>
          <w:sz w:val="23"/>
          <w:szCs w:val="23"/>
          <w:u w:val="single"/>
        </w:rPr>
        <w:t>insert name of Area</w:t>
      </w:r>
      <w:r w:rsidR="000E41FA" w:rsidRPr="009956C4">
        <w:rPr>
          <w:color w:val="C00000"/>
          <w:sz w:val="23"/>
          <w:szCs w:val="23"/>
        </w:rPr>
        <w:t xml:space="preserve"> </w:t>
      </w:r>
      <w:r w:rsidR="000E41FA">
        <w:rPr>
          <w:sz w:val="23"/>
          <w:szCs w:val="23"/>
        </w:rPr>
        <w:t xml:space="preserve">Workforce Development Area. The proposal process is competitive and follows </w:t>
      </w:r>
      <w:r w:rsidR="0076059C" w:rsidRPr="0076059C">
        <w:rPr>
          <w:i/>
          <w:color w:val="C00000"/>
          <w:sz w:val="23"/>
          <w:szCs w:val="23"/>
          <w:u w:val="single"/>
        </w:rPr>
        <w:t>insert name of entity procuring services</w:t>
      </w:r>
      <w:r w:rsidR="000E41FA">
        <w:rPr>
          <w:sz w:val="23"/>
          <w:szCs w:val="23"/>
        </w:rPr>
        <w:t xml:space="preserve"> procurement rules. </w:t>
      </w:r>
    </w:p>
    <w:p w:rsidR="000E41FA" w:rsidRDefault="000E41FA" w:rsidP="000E41FA">
      <w:pPr>
        <w:pStyle w:val="Default"/>
        <w:ind w:firstLine="270"/>
        <w:rPr>
          <w:sz w:val="23"/>
          <w:szCs w:val="23"/>
        </w:rPr>
      </w:pPr>
    </w:p>
    <w:p w:rsidR="000E41FA" w:rsidRDefault="002E2B4F" w:rsidP="001A4033">
      <w:pPr>
        <w:pStyle w:val="Default"/>
        <w:tabs>
          <w:tab w:val="left" w:pos="630"/>
        </w:tabs>
        <w:ind w:left="630" w:hanging="360"/>
        <w:rPr>
          <w:sz w:val="23"/>
          <w:szCs w:val="23"/>
        </w:rPr>
      </w:pPr>
      <w:r>
        <w:rPr>
          <w:sz w:val="23"/>
          <w:szCs w:val="23"/>
        </w:rPr>
        <w:t>I</w:t>
      </w:r>
      <w:r w:rsidR="000E41FA">
        <w:rPr>
          <w:sz w:val="23"/>
          <w:szCs w:val="23"/>
        </w:rPr>
        <w:t xml:space="preserve">. </w:t>
      </w:r>
      <w:r w:rsidR="001A4033">
        <w:rPr>
          <w:sz w:val="23"/>
          <w:szCs w:val="23"/>
        </w:rPr>
        <w:t xml:space="preserve">  </w:t>
      </w:r>
      <w:r w:rsidR="000E41FA">
        <w:rPr>
          <w:sz w:val="23"/>
          <w:szCs w:val="23"/>
        </w:rPr>
        <w:t xml:space="preserve">The </w:t>
      </w:r>
      <w:r w:rsidR="00B97EF4">
        <w:rPr>
          <w:sz w:val="23"/>
          <w:szCs w:val="23"/>
        </w:rPr>
        <w:t>WIOA</w:t>
      </w:r>
      <w:r w:rsidR="000E41FA">
        <w:rPr>
          <w:sz w:val="23"/>
          <w:szCs w:val="23"/>
        </w:rPr>
        <w:t xml:space="preserve"> provides the framework for a national workforce preparation system that is flexible, responsive, customer-focused</w:t>
      </w:r>
      <w:r w:rsidR="006920E2">
        <w:rPr>
          <w:sz w:val="23"/>
          <w:szCs w:val="23"/>
        </w:rPr>
        <w:t>,</w:t>
      </w:r>
      <w:r w:rsidR="000E41FA">
        <w:rPr>
          <w:sz w:val="23"/>
          <w:szCs w:val="23"/>
        </w:rPr>
        <w:t xml:space="preserve"> and locally managed. The Board envisions a system that meets the needs of residents and businesses alike. </w:t>
      </w:r>
    </w:p>
    <w:p w:rsidR="000E41FA" w:rsidRDefault="000E41FA" w:rsidP="001A4033">
      <w:pPr>
        <w:pStyle w:val="Default"/>
        <w:ind w:left="630" w:firstLine="270"/>
        <w:rPr>
          <w:sz w:val="23"/>
          <w:szCs w:val="23"/>
        </w:rPr>
      </w:pPr>
    </w:p>
    <w:p w:rsidR="000E41FA" w:rsidRDefault="002E2B4F" w:rsidP="001A4033">
      <w:pPr>
        <w:pStyle w:val="Default"/>
        <w:ind w:left="630" w:hanging="360"/>
        <w:rPr>
          <w:sz w:val="23"/>
          <w:szCs w:val="23"/>
        </w:rPr>
      </w:pPr>
      <w:r>
        <w:rPr>
          <w:sz w:val="23"/>
          <w:szCs w:val="23"/>
        </w:rPr>
        <w:t>J</w:t>
      </w:r>
      <w:r w:rsidR="000E41FA">
        <w:rPr>
          <w:sz w:val="23"/>
          <w:szCs w:val="23"/>
        </w:rPr>
        <w:t xml:space="preserve">. </w:t>
      </w:r>
      <w:r w:rsidR="001A4033">
        <w:rPr>
          <w:sz w:val="23"/>
          <w:szCs w:val="23"/>
        </w:rPr>
        <w:tab/>
      </w:r>
      <w:r w:rsidR="000E41FA">
        <w:rPr>
          <w:sz w:val="23"/>
          <w:szCs w:val="23"/>
        </w:rPr>
        <w:t>This Request for Proposal</w:t>
      </w:r>
      <w:r w:rsidR="006920E2">
        <w:rPr>
          <w:sz w:val="23"/>
          <w:szCs w:val="23"/>
        </w:rPr>
        <w:t>s</w:t>
      </w:r>
      <w:r w:rsidR="000E41FA">
        <w:rPr>
          <w:sz w:val="23"/>
          <w:szCs w:val="23"/>
        </w:rPr>
        <w:t xml:space="preserve"> is not in itself an offer of work nor does it commit the Board to fund any proposals submitted. The Board is not liable for any costs incurred in the preparation or research involved in the development of proposals. </w:t>
      </w:r>
    </w:p>
    <w:p w:rsidR="000E41FA" w:rsidRDefault="000E41FA" w:rsidP="000E41FA">
      <w:pPr>
        <w:pStyle w:val="Default"/>
        <w:ind w:firstLine="270"/>
        <w:rPr>
          <w:sz w:val="23"/>
          <w:szCs w:val="23"/>
        </w:rPr>
      </w:pPr>
    </w:p>
    <w:p w:rsidR="000E41FA" w:rsidRDefault="002E2B4F" w:rsidP="001A4033">
      <w:pPr>
        <w:pStyle w:val="Default"/>
        <w:ind w:left="630" w:hanging="360"/>
        <w:rPr>
          <w:sz w:val="23"/>
          <w:szCs w:val="23"/>
        </w:rPr>
      </w:pPr>
      <w:r>
        <w:rPr>
          <w:sz w:val="23"/>
          <w:szCs w:val="23"/>
        </w:rPr>
        <w:t>K</w:t>
      </w:r>
      <w:r w:rsidR="000E41FA">
        <w:rPr>
          <w:sz w:val="23"/>
          <w:szCs w:val="23"/>
        </w:rPr>
        <w:t>.</w:t>
      </w:r>
      <w:r w:rsidR="001A4033">
        <w:rPr>
          <w:sz w:val="23"/>
          <w:szCs w:val="23"/>
        </w:rPr>
        <w:t xml:space="preserve"> </w:t>
      </w:r>
      <w:r w:rsidR="000E41FA">
        <w:rPr>
          <w:sz w:val="23"/>
          <w:szCs w:val="23"/>
        </w:rPr>
        <w:t xml:space="preserve"> </w:t>
      </w:r>
      <w:r w:rsidR="001A4033">
        <w:rPr>
          <w:sz w:val="23"/>
          <w:szCs w:val="23"/>
        </w:rPr>
        <w:t xml:space="preserve">  </w:t>
      </w:r>
      <w:r w:rsidR="000E41FA">
        <w:rPr>
          <w:sz w:val="23"/>
          <w:szCs w:val="23"/>
        </w:rPr>
        <w:t>Successful bidders must negotiate the proposal before the Board will make any final</w:t>
      </w:r>
      <w:r w:rsidR="001A4033">
        <w:rPr>
          <w:sz w:val="23"/>
          <w:szCs w:val="23"/>
        </w:rPr>
        <w:t xml:space="preserve"> </w:t>
      </w:r>
      <w:r w:rsidR="000E41FA">
        <w:rPr>
          <w:sz w:val="23"/>
          <w:szCs w:val="23"/>
        </w:rPr>
        <w:t xml:space="preserve">commitment. </w:t>
      </w:r>
    </w:p>
    <w:p w:rsidR="000E41FA" w:rsidRDefault="000E41FA" w:rsidP="001A4033">
      <w:pPr>
        <w:pStyle w:val="Default"/>
        <w:ind w:firstLine="270"/>
        <w:rPr>
          <w:sz w:val="23"/>
          <w:szCs w:val="23"/>
        </w:rPr>
      </w:pPr>
    </w:p>
    <w:p w:rsidR="000E41FA" w:rsidRDefault="002E2B4F" w:rsidP="001A4033">
      <w:pPr>
        <w:pStyle w:val="Default"/>
        <w:ind w:left="630" w:hanging="360"/>
        <w:rPr>
          <w:sz w:val="23"/>
          <w:szCs w:val="23"/>
        </w:rPr>
      </w:pPr>
      <w:r>
        <w:rPr>
          <w:sz w:val="23"/>
          <w:szCs w:val="23"/>
        </w:rPr>
        <w:t>L</w:t>
      </w:r>
      <w:r w:rsidR="000E41FA">
        <w:rPr>
          <w:sz w:val="23"/>
          <w:szCs w:val="23"/>
        </w:rPr>
        <w:t xml:space="preserve">. </w:t>
      </w:r>
      <w:r w:rsidR="001A4033">
        <w:rPr>
          <w:sz w:val="23"/>
          <w:szCs w:val="23"/>
        </w:rPr>
        <w:t xml:space="preserve">   </w:t>
      </w:r>
      <w:r w:rsidR="000E41FA">
        <w:rPr>
          <w:sz w:val="23"/>
          <w:szCs w:val="23"/>
        </w:rPr>
        <w:t>All commitments made by the Board are contingent upon the availability of funds and the Board reserves the right to award an amount less than the total funds available for bid contained in this RFP</w:t>
      </w:r>
      <w:r w:rsidR="006920E2">
        <w:rPr>
          <w:sz w:val="23"/>
          <w:szCs w:val="23"/>
        </w:rPr>
        <w:t>.</w:t>
      </w:r>
      <w:r w:rsidR="000E41FA">
        <w:rPr>
          <w:sz w:val="23"/>
          <w:szCs w:val="23"/>
        </w:rPr>
        <w:t xml:space="preserve"> </w:t>
      </w:r>
    </w:p>
    <w:p w:rsidR="000E41FA" w:rsidRDefault="000E41FA" w:rsidP="000E41FA">
      <w:pPr>
        <w:pStyle w:val="Default"/>
        <w:ind w:firstLine="270"/>
        <w:rPr>
          <w:sz w:val="23"/>
          <w:szCs w:val="23"/>
        </w:rPr>
      </w:pPr>
    </w:p>
    <w:p w:rsidR="000E41FA" w:rsidRDefault="002E2B4F" w:rsidP="001A4033">
      <w:pPr>
        <w:pStyle w:val="Default"/>
        <w:ind w:left="630" w:hanging="360"/>
        <w:rPr>
          <w:sz w:val="23"/>
          <w:szCs w:val="23"/>
        </w:rPr>
      </w:pPr>
      <w:r>
        <w:rPr>
          <w:sz w:val="23"/>
          <w:szCs w:val="23"/>
        </w:rPr>
        <w:t>M</w:t>
      </w:r>
      <w:r w:rsidR="000E41FA">
        <w:rPr>
          <w:sz w:val="23"/>
          <w:szCs w:val="23"/>
        </w:rPr>
        <w:t>.</w:t>
      </w:r>
      <w:r w:rsidR="001A4033">
        <w:rPr>
          <w:sz w:val="23"/>
          <w:szCs w:val="23"/>
        </w:rPr>
        <w:t xml:space="preserve">  </w:t>
      </w:r>
      <w:r w:rsidR="000E41FA">
        <w:rPr>
          <w:sz w:val="23"/>
          <w:szCs w:val="23"/>
        </w:rPr>
        <w:t xml:space="preserve">The Board assures that it will comply fully with the nondiscrimination and equal opportunity provisions of the following laws: Section 188 of the </w:t>
      </w:r>
      <w:r w:rsidR="003D5B6B">
        <w:rPr>
          <w:sz w:val="23"/>
          <w:szCs w:val="23"/>
        </w:rPr>
        <w:t>WIOA</w:t>
      </w:r>
      <w:r w:rsidR="000E41FA">
        <w:rPr>
          <w:sz w:val="23"/>
          <w:szCs w:val="23"/>
        </w:rPr>
        <w:t xml:space="preserve">; Title VI of the Civil Rights Act of 1964, as amended; Section 504 of the Rehabilitation Act of 1973, as amended; </w:t>
      </w:r>
      <w:r w:rsidR="006920E2">
        <w:rPr>
          <w:sz w:val="23"/>
          <w:szCs w:val="23"/>
        </w:rPr>
        <w:t>t</w:t>
      </w:r>
      <w:r w:rsidR="000E41FA">
        <w:rPr>
          <w:sz w:val="23"/>
          <w:szCs w:val="23"/>
        </w:rPr>
        <w:t>he Age Discrimination Act of 1975, as amended; and Title IX of the Education Amendments of 1972, as amended. The Board also assures that it will comply with federal regulations implementing WIOA and the laws listed above. This assurance applies to the WIOA financially assisted program</w:t>
      </w:r>
      <w:r w:rsidR="00E20170">
        <w:rPr>
          <w:sz w:val="23"/>
          <w:szCs w:val="23"/>
        </w:rPr>
        <w:t>s</w:t>
      </w:r>
      <w:r w:rsidR="000E41FA">
        <w:rPr>
          <w:sz w:val="23"/>
          <w:szCs w:val="23"/>
        </w:rPr>
        <w:t xml:space="preserve"> or activit</w:t>
      </w:r>
      <w:r w:rsidR="00E20170">
        <w:rPr>
          <w:sz w:val="23"/>
          <w:szCs w:val="23"/>
        </w:rPr>
        <w:t>ies</w:t>
      </w:r>
      <w:r w:rsidR="000E41FA">
        <w:rPr>
          <w:sz w:val="23"/>
          <w:szCs w:val="23"/>
        </w:rPr>
        <w:t>, and to all agreements that the Board makes to carry out the WIOA financially assisted program</w:t>
      </w:r>
      <w:r w:rsidR="00E20170">
        <w:rPr>
          <w:sz w:val="23"/>
          <w:szCs w:val="23"/>
        </w:rPr>
        <w:t>s</w:t>
      </w:r>
      <w:r w:rsidR="000E41FA">
        <w:rPr>
          <w:sz w:val="23"/>
          <w:szCs w:val="23"/>
        </w:rPr>
        <w:t xml:space="preserve"> or activit</w:t>
      </w:r>
      <w:r w:rsidR="00E20170">
        <w:rPr>
          <w:sz w:val="23"/>
          <w:szCs w:val="23"/>
        </w:rPr>
        <w:t>ies</w:t>
      </w:r>
      <w:r w:rsidR="000E41FA">
        <w:rPr>
          <w:sz w:val="23"/>
          <w:szCs w:val="23"/>
        </w:rPr>
        <w:t>. WIOA funded program</w:t>
      </w:r>
      <w:r w:rsidR="00E20170">
        <w:rPr>
          <w:sz w:val="23"/>
          <w:szCs w:val="23"/>
        </w:rPr>
        <w:t>s</w:t>
      </w:r>
      <w:r w:rsidR="000E41FA">
        <w:rPr>
          <w:sz w:val="23"/>
          <w:szCs w:val="23"/>
        </w:rPr>
        <w:t xml:space="preserve"> </w:t>
      </w:r>
      <w:r w:rsidR="00E20170">
        <w:rPr>
          <w:sz w:val="23"/>
          <w:szCs w:val="23"/>
        </w:rPr>
        <w:t>are</w:t>
      </w:r>
      <w:r w:rsidR="000E41FA">
        <w:rPr>
          <w:sz w:val="23"/>
          <w:szCs w:val="23"/>
        </w:rPr>
        <w:t xml:space="preserve"> equal opportunity employer</w:t>
      </w:r>
      <w:r w:rsidR="00E20170">
        <w:rPr>
          <w:sz w:val="23"/>
          <w:szCs w:val="23"/>
        </w:rPr>
        <w:t>s</w:t>
      </w:r>
      <w:r w:rsidR="000E41FA">
        <w:rPr>
          <w:sz w:val="23"/>
          <w:szCs w:val="23"/>
        </w:rPr>
        <w:t>/program</w:t>
      </w:r>
      <w:r w:rsidR="00E20170">
        <w:rPr>
          <w:sz w:val="23"/>
          <w:szCs w:val="23"/>
        </w:rPr>
        <w:t>s</w:t>
      </w:r>
      <w:r w:rsidR="000E41FA">
        <w:rPr>
          <w:sz w:val="23"/>
          <w:szCs w:val="23"/>
        </w:rPr>
        <w:t>.</w:t>
      </w:r>
      <w:r w:rsidR="00416938">
        <w:rPr>
          <w:sz w:val="23"/>
          <w:szCs w:val="23"/>
        </w:rPr>
        <w:t xml:space="preserve"> </w:t>
      </w:r>
      <w:r w:rsidR="000E41FA">
        <w:rPr>
          <w:sz w:val="23"/>
          <w:szCs w:val="23"/>
        </w:rPr>
        <w:t xml:space="preserve"> Auxiliary aids and services will be made available upon request for individuals with disabilities. </w:t>
      </w:r>
    </w:p>
    <w:p w:rsidR="000E41FA" w:rsidRDefault="000E41FA" w:rsidP="000E41FA">
      <w:pPr>
        <w:pStyle w:val="Default"/>
        <w:ind w:firstLine="270"/>
        <w:rPr>
          <w:sz w:val="23"/>
          <w:szCs w:val="23"/>
        </w:rPr>
      </w:pPr>
    </w:p>
    <w:p w:rsidR="000E41FA" w:rsidRDefault="006A26F0" w:rsidP="001A4033">
      <w:pPr>
        <w:pStyle w:val="Default"/>
        <w:ind w:left="630" w:hanging="360"/>
        <w:rPr>
          <w:sz w:val="23"/>
          <w:szCs w:val="23"/>
        </w:rPr>
      </w:pPr>
      <w:r>
        <w:rPr>
          <w:sz w:val="23"/>
          <w:szCs w:val="23"/>
        </w:rPr>
        <w:t>N</w:t>
      </w:r>
      <w:r w:rsidR="000E41FA">
        <w:rPr>
          <w:sz w:val="23"/>
          <w:szCs w:val="23"/>
        </w:rPr>
        <w:t xml:space="preserve">. </w:t>
      </w:r>
      <w:r w:rsidR="001A4033">
        <w:rPr>
          <w:sz w:val="23"/>
          <w:szCs w:val="23"/>
        </w:rPr>
        <w:t xml:space="preserve"> </w:t>
      </w:r>
      <w:r w:rsidR="000E41FA">
        <w:rPr>
          <w:sz w:val="23"/>
          <w:szCs w:val="23"/>
        </w:rPr>
        <w:t xml:space="preserve">By submitting a bid all bidders are providing an assurance that they will comply with the above nondiscrimination and equal opportunity provisions. </w:t>
      </w:r>
    </w:p>
    <w:p w:rsidR="000E41FA" w:rsidRDefault="000E41FA" w:rsidP="000E41FA">
      <w:pPr>
        <w:pStyle w:val="Default"/>
        <w:ind w:firstLine="270"/>
        <w:rPr>
          <w:sz w:val="23"/>
          <w:szCs w:val="23"/>
        </w:rPr>
      </w:pPr>
    </w:p>
    <w:p w:rsidR="000E41FA" w:rsidRDefault="006A26F0" w:rsidP="001A4033">
      <w:pPr>
        <w:pStyle w:val="Default"/>
        <w:ind w:left="630" w:hanging="360"/>
        <w:rPr>
          <w:sz w:val="23"/>
          <w:szCs w:val="23"/>
        </w:rPr>
      </w:pPr>
      <w:r>
        <w:rPr>
          <w:sz w:val="23"/>
          <w:szCs w:val="23"/>
        </w:rPr>
        <w:t>O</w:t>
      </w:r>
      <w:r w:rsidR="000E41FA">
        <w:rPr>
          <w:sz w:val="23"/>
          <w:szCs w:val="23"/>
        </w:rPr>
        <w:t xml:space="preserve">. </w:t>
      </w:r>
      <w:r w:rsidR="001A4033">
        <w:rPr>
          <w:sz w:val="23"/>
          <w:szCs w:val="23"/>
        </w:rPr>
        <w:t xml:space="preserve">  </w:t>
      </w:r>
      <w:r w:rsidR="000E41FA">
        <w:rPr>
          <w:sz w:val="23"/>
          <w:szCs w:val="23"/>
        </w:rPr>
        <w:t xml:space="preserve">Funds available for bid are intended to result in </w:t>
      </w:r>
      <w:r w:rsidR="005B776C">
        <w:rPr>
          <w:sz w:val="23"/>
          <w:szCs w:val="23"/>
        </w:rPr>
        <w:t xml:space="preserve">a </w:t>
      </w:r>
      <w:r w:rsidR="000E41FA">
        <w:rPr>
          <w:sz w:val="23"/>
          <w:szCs w:val="23"/>
        </w:rPr>
        <w:t>contract for</w:t>
      </w:r>
      <w:r w:rsidR="005B776C">
        <w:rPr>
          <w:sz w:val="23"/>
          <w:szCs w:val="23"/>
        </w:rPr>
        <w:t xml:space="preserve"> the</w:t>
      </w:r>
      <w:r w:rsidR="000E41FA">
        <w:rPr>
          <w:sz w:val="23"/>
          <w:szCs w:val="23"/>
        </w:rPr>
        <w:t xml:space="preserve"> </w:t>
      </w:r>
      <w:r w:rsidR="003044B3">
        <w:rPr>
          <w:sz w:val="23"/>
          <w:szCs w:val="23"/>
        </w:rPr>
        <w:t xml:space="preserve">KCC One-Stop Operator </w:t>
      </w:r>
      <w:r w:rsidR="000E41FA">
        <w:rPr>
          <w:sz w:val="23"/>
          <w:szCs w:val="23"/>
        </w:rPr>
        <w:t xml:space="preserve">in </w:t>
      </w:r>
      <w:r w:rsidR="009956C4" w:rsidRPr="009956C4">
        <w:rPr>
          <w:i/>
          <w:color w:val="C00000"/>
          <w:sz w:val="23"/>
          <w:szCs w:val="23"/>
          <w:u w:val="single"/>
        </w:rPr>
        <w:t>insert name of Area</w:t>
      </w:r>
      <w:r w:rsidR="001A4033" w:rsidRPr="009956C4">
        <w:rPr>
          <w:color w:val="C00000"/>
          <w:sz w:val="23"/>
          <w:szCs w:val="23"/>
        </w:rPr>
        <w:t xml:space="preserve"> </w:t>
      </w:r>
      <w:r w:rsidR="001A4033">
        <w:rPr>
          <w:sz w:val="23"/>
          <w:szCs w:val="23"/>
        </w:rPr>
        <w:t>Workforce Development Area</w:t>
      </w:r>
      <w:r w:rsidR="000E41FA">
        <w:rPr>
          <w:sz w:val="23"/>
          <w:szCs w:val="23"/>
        </w:rPr>
        <w:t xml:space="preserve"> for adult, </w:t>
      </w:r>
      <w:r w:rsidR="000E41FA" w:rsidRPr="00416938">
        <w:rPr>
          <w:color w:val="auto"/>
          <w:sz w:val="23"/>
          <w:szCs w:val="23"/>
        </w:rPr>
        <w:t>youth</w:t>
      </w:r>
      <w:r w:rsidR="00416938">
        <w:rPr>
          <w:color w:val="auto"/>
          <w:sz w:val="23"/>
          <w:szCs w:val="23"/>
        </w:rPr>
        <w:t xml:space="preserve">, </w:t>
      </w:r>
      <w:r w:rsidR="000E41FA">
        <w:rPr>
          <w:sz w:val="23"/>
          <w:szCs w:val="23"/>
        </w:rPr>
        <w:t>dislocated workers and business services</w:t>
      </w:r>
      <w:r w:rsidR="005B776C">
        <w:rPr>
          <w:sz w:val="23"/>
          <w:szCs w:val="23"/>
        </w:rPr>
        <w:t xml:space="preserve"> operations</w:t>
      </w:r>
      <w:r w:rsidR="00416938">
        <w:rPr>
          <w:sz w:val="23"/>
          <w:szCs w:val="23"/>
        </w:rPr>
        <w:t xml:space="preserve"> under the six core WIOA and other applicable local programs</w:t>
      </w:r>
      <w:r w:rsidR="000E41FA">
        <w:rPr>
          <w:sz w:val="23"/>
          <w:szCs w:val="23"/>
        </w:rPr>
        <w:t xml:space="preserve">. </w:t>
      </w:r>
    </w:p>
    <w:p w:rsidR="000E41FA" w:rsidRDefault="000E41FA" w:rsidP="000E41FA">
      <w:pPr>
        <w:pStyle w:val="Default"/>
        <w:ind w:firstLine="270"/>
        <w:rPr>
          <w:sz w:val="23"/>
          <w:szCs w:val="23"/>
        </w:rPr>
      </w:pPr>
    </w:p>
    <w:p w:rsidR="001A4033" w:rsidRDefault="006A26F0" w:rsidP="001A4033">
      <w:pPr>
        <w:pStyle w:val="Default"/>
        <w:ind w:left="630" w:hanging="360"/>
        <w:rPr>
          <w:sz w:val="23"/>
          <w:szCs w:val="23"/>
        </w:rPr>
      </w:pPr>
      <w:r>
        <w:rPr>
          <w:sz w:val="23"/>
          <w:szCs w:val="23"/>
        </w:rPr>
        <w:t>P</w:t>
      </w:r>
      <w:r w:rsidR="000E41FA">
        <w:rPr>
          <w:sz w:val="23"/>
          <w:szCs w:val="23"/>
        </w:rPr>
        <w:t>.</w:t>
      </w:r>
      <w:r w:rsidR="001A4033">
        <w:rPr>
          <w:sz w:val="23"/>
          <w:szCs w:val="23"/>
        </w:rPr>
        <w:t xml:space="preserve">  </w:t>
      </w:r>
      <w:r w:rsidR="000E41FA">
        <w:rPr>
          <w:sz w:val="23"/>
          <w:szCs w:val="23"/>
        </w:rPr>
        <w:t xml:space="preserve"> Bidders should note that under the requirements of the </w:t>
      </w:r>
      <w:r w:rsidR="003D5B6B">
        <w:rPr>
          <w:sz w:val="23"/>
          <w:szCs w:val="23"/>
        </w:rPr>
        <w:t>Kentucky Open Records law</w:t>
      </w:r>
      <w:r w:rsidR="000E41FA">
        <w:rPr>
          <w:sz w:val="23"/>
          <w:szCs w:val="23"/>
        </w:rPr>
        <w:t xml:space="preserve">, the contents of your proposal or other information submitted to the Board is subject to public release upon request, except those items specifically exempt from disclosure. The bidder shall mark as "proprietary" those parts of its proposal that it deems proprietary. However, the bidder is alerted that this marking is </w:t>
      </w:r>
      <w:r w:rsidR="001A4033">
        <w:rPr>
          <w:sz w:val="23"/>
          <w:szCs w:val="23"/>
        </w:rPr>
        <w:t>advisory only and not binding on the Board.</w:t>
      </w:r>
      <w:r w:rsidR="00311A0D">
        <w:rPr>
          <w:sz w:val="23"/>
          <w:szCs w:val="23"/>
        </w:rPr>
        <w:t xml:space="preserve"> </w:t>
      </w:r>
      <w:r w:rsidR="001A4033">
        <w:rPr>
          <w:sz w:val="23"/>
          <w:szCs w:val="23"/>
        </w:rPr>
        <w:t xml:space="preserve">If there is a </w:t>
      </w:r>
      <w:r w:rsidR="00311A0D">
        <w:rPr>
          <w:sz w:val="23"/>
          <w:szCs w:val="23"/>
        </w:rPr>
        <w:t xml:space="preserve">request from the public under </w:t>
      </w:r>
      <w:r w:rsidR="003D5B6B">
        <w:rPr>
          <w:sz w:val="23"/>
          <w:szCs w:val="23"/>
        </w:rPr>
        <w:t xml:space="preserve">Kentucky Open Records law </w:t>
      </w:r>
      <w:r w:rsidR="001A4033">
        <w:rPr>
          <w:sz w:val="23"/>
          <w:szCs w:val="23"/>
        </w:rPr>
        <w:t xml:space="preserve">to inspect any part of the proposal so marked, the Board will advise the bidder and request further justification in support of the "proprietary" marking. If the Board determines, after receipt of the justification, that the material is releasable, the bidder will be notified immediately. Under no circumstances will a proposal or any part of a proposal be released prior to the contract award decision. </w:t>
      </w:r>
    </w:p>
    <w:p w:rsidR="00311A0D" w:rsidRDefault="00311A0D" w:rsidP="00311A0D">
      <w:pPr>
        <w:pStyle w:val="Default"/>
      </w:pPr>
    </w:p>
    <w:p w:rsidR="00311A0D" w:rsidRDefault="006A26F0" w:rsidP="003419D1">
      <w:pPr>
        <w:pStyle w:val="Default"/>
        <w:ind w:left="630" w:hanging="360"/>
        <w:rPr>
          <w:sz w:val="23"/>
          <w:szCs w:val="23"/>
        </w:rPr>
      </w:pPr>
      <w:r>
        <w:rPr>
          <w:sz w:val="23"/>
          <w:szCs w:val="23"/>
        </w:rPr>
        <w:t>Q</w:t>
      </w:r>
      <w:r w:rsidR="00311A0D">
        <w:rPr>
          <w:sz w:val="23"/>
          <w:szCs w:val="23"/>
        </w:rPr>
        <w:t xml:space="preserve">. </w:t>
      </w:r>
      <w:r w:rsidR="003419D1">
        <w:rPr>
          <w:sz w:val="23"/>
          <w:szCs w:val="23"/>
        </w:rPr>
        <w:t xml:space="preserve">  </w:t>
      </w:r>
      <w:r w:rsidR="00311A0D">
        <w:rPr>
          <w:sz w:val="23"/>
          <w:szCs w:val="23"/>
        </w:rPr>
        <w:t xml:space="preserve">The specifications in this RFP may change based on issuance of State or Federal regulations or policy. </w:t>
      </w:r>
      <w:r w:rsidR="003419D1">
        <w:rPr>
          <w:sz w:val="23"/>
          <w:szCs w:val="23"/>
        </w:rPr>
        <w:t xml:space="preserve"> </w:t>
      </w:r>
      <w:r w:rsidR="00311A0D">
        <w:rPr>
          <w:sz w:val="23"/>
          <w:szCs w:val="23"/>
        </w:rPr>
        <w:t xml:space="preserve">The </w:t>
      </w:r>
      <w:r w:rsidR="009956C4" w:rsidRPr="009956C4">
        <w:rPr>
          <w:i/>
          <w:color w:val="C00000"/>
          <w:sz w:val="23"/>
          <w:szCs w:val="23"/>
          <w:u w:val="single"/>
        </w:rPr>
        <w:t>insert name of Board</w:t>
      </w:r>
      <w:r w:rsidR="003419D1" w:rsidRPr="009956C4">
        <w:rPr>
          <w:color w:val="C00000"/>
          <w:sz w:val="23"/>
          <w:szCs w:val="23"/>
        </w:rPr>
        <w:t xml:space="preserve"> </w:t>
      </w:r>
      <w:r w:rsidR="003419D1">
        <w:rPr>
          <w:sz w:val="23"/>
          <w:szCs w:val="23"/>
        </w:rPr>
        <w:t>Workforce Development Board</w:t>
      </w:r>
      <w:r w:rsidR="00311A0D">
        <w:rPr>
          <w:sz w:val="23"/>
          <w:szCs w:val="23"/>
        </w:rPr>
        <w:t xml:space="preserve"> will work with the successful bidder to implement any changes required by the State or </w:t>
      </w:r>
      <w:r w:rsidR="003419D1">
        <w:rPr>
          <w:sz w:val="23"/>
          <w:szCs w:val="23"/>
        </w:rPr>
        <w:t xml:space="preserve">US </w:t>
      </w:r>
      <w:r w:rsidR="00311A0D">
        <w:rPr>
          <w:sz w:val="23"/>
          <w:szCs w:val="23"/>
        </w:rPr>
        <w:t>Department of Labor.</w:t>
      </w:r>
      <w:r w:rsidR="003419D1">
        <w:rPr>
          <w:sz w:val="23"/>
          <w:szCs w:val="23"/>
        </w:rPr>
        <w:t xml:space="preserve"> </w:t>
      </w:r>
      <w:r w:rsidR="00311A0D">
        <w:rPr>
          <w:sz w:val="23"/>
          <w:szCs w:val="23"/>
        </w:rPr>
        <w:t xml:space="preserve"> By submitting a proposal, the bidder agrees to work cooperatively with the Board to comply with subsequent changes. </w:t>
      </w:r>
    </w:p>
    <w:p w:rsidR="00311A0D" w:rsidRDefault="00311A0D" w:rsidP="003419D1">
      <w:pPr>
        <w:pStyle w:val="Default"/>
        <w:ind w:left="270"/>
        <w:rPr>
          <w:sz w:val="23"/>
          <w:szCs w:val="23"/>
        </w:rPr>
      </w:pPr>
    </w:p>
    <w:p w:rsidR="00311A0D" w:rsidRDefault="006A26F0" w:rsidP="003419D1">
      <w:pPr>
        <w:pStyle w:val="Default"/>
        <w:ind w:left="630" w:hanging="360"/>
        <w:rPr>
          <w:sz w:val="23"/>
          <w:szCs w:val="23"/>
        </w:rPr>
      </w:pPr>
      <w:r>
        <w:rPr>
          <w:sz w:val="23"/>
          <w:szCs w:val="23"/>
        </w:rPr>
        <w:t>R</w:t>
      </w:r>
      <w:r w:rsidR="00311A0D">
        <w:rPr>
          <w:sz w:val="23"/>
          <w:szCs w:val="23"/>
        </w:rPr>
        <w:t xml:space="preserve">. </w:t>
      </w:r>
      <w:r w:rsidR="003419D1">
        <w:rPr>
          <w:sz w:val="23"/>
          <w:szCs w:val="23"/>
        </w:rPr>
        <w:t xml:space="preserve">  </w:t>
      </w:r>
      <w:r w:rsidR="00311A0D">
        <w:rPr>
          <w:sz w:val="23"/>
          <w:szCs w:val="23"/>
        </w:rPr>
        <w:t xml:space="preserve">By submitting a proposal, the bidder certifies to his/her knowledge and belief that there is no conflict of interest (real or apparent) inherent in the bid or in delivering the scope of work if the Board awards a contract. </w:t>
      </w:r>
      <w:r w:rsidR="003419D1">
        <w:rPr>
          <w:sz w:val="23"/>
          <w:szCs w:val="23"/>
        </w:rPr>
        <w:t xml:space="preserve"> </w:t>
      </w:r>
      <w:r w:rsidR="00311A0D">
        <w:rPr>
          <w:sz w:val="23"/>
          <w:szCs w:val="23"/>
        </w:rPr>
        <w:t xml:space="preserve">A conflict of interest would arise if any individual involved in the preparation of this RFP, proposal review and rating or award decisions has a financial or other interest in or represents the bidding organization and would be likely to gain financially or personally from the award of a contract. The same would hold true for any member of the individual’s family, partner, or an organization employing or about to employ any of the above as a direct result of the successful award of a contract under the RFP. The Board reserves the right to disqualify a bid should a conflict of interest be discovered during the solicitation process. </w:t>
      </w:r>
    </w:p>
    <w:p w:rsidR="00311A0D" w:rsidRDefault="00311A0D" w:rsidP="00311A0D">
      <w:pPr>
        <w:pStyle w:val="Default"/>
        <w:rPr>
          <w:sz w:val="23"/>
          <w:szCs w:val="23"/>
        </w:rPr>
      </w:pPr>
    </w:p>
    <w:p w:rsidR="00311A0D" w:rsidRDefault="006A26F0" w:rsidP="003419D1">
      <w:pPr>
        <w:pStyle w:val="Default"/>
        <w:ind w:left="630" w:hanging="360"/>
        <w:rPr>
          <w:sz w:val="23"/>
          <w:szCs w:val="23"/>
        </w:rPr>
      </w:pPr>
      <w:r>
        <w:rPr>
          <w:sz w:val="23"/>
          <w:szCs w:val="23"/>
        </w:rPr>
        <w:t>S</w:t>
      </w:r>
      <w:r w:rsidR="00311A0D">
        <w:rPr>
          <w:sz w:val="23"/>
          <w:szCs w:val="23"/>
        </w:rPr>
        <w:t xml:space="preserve">. </w:t>
      </w:r>
      <w:r w:rsidR="003419D1">
        <w:rPr>
          <w:sz w:val="23"/>
          <w:szCs w:val="23"/>
        </w:rPr>
        <w:t xml:space="preserve">  </w:t>
      </w:r>
      <w:r w:rsidR="00311A0D">
        <w:rPr>
          <w:sz w:val="23"/>
          <w:szCs w:val="23"/>
        </w:rPr>
        <w:t xml:space="preserve">The successful bidder will be required to maintain a local </w:t>
      </w:r>
      <w:r w:rsidR="00DF06A6">
        <w:rPr>
          <w:sz w:val="23"/>
          <w:szCs w:val="23"/>
        </w:rPr>
        <w:t xml:space="preserve">One-Stop Operator </w:t>
      </w:r>
      <w:r w:rsidR="00311A0D">
        <w:rPr>
          <w:sz w:val="23"/>
          <w:szCs w:val="23"/>
        </w:rPr>
        <w:t xml:space="preserve">management office within </w:t>
      </w:r>
      <w:r w:rsidR="003419D1">
        <w:rPr>
          <w:sz w:val="23"/>
          <w:szCs w:val="23"/>
        </w:rPr>
        <w:t>the Local Workforce Development Area and may</w:t>
      </w:r>
      <w:r w:rsidR="00311A0D">
        <w:rPr>
          <w:sz w:val="23"/>
          <w:szCs w:val="23"/>
        </w:rPr>
        <w:t xml:space="preserve"> be located in one of the </w:t>
      </w:r>
      <w:r w:rsidR="006920E2">
        <w:rPr>
          <w:sz w:val="23"/>
          <w:szCs w:val="23"/>
        </w:rPr>
        <w:t>KCCs</w:t>
      </w:r>
      <w:r w:rsidR="003419D1">
        <w:rPr>
          <w:sz w:val="23"/>
          <w:szCs w:val="23"/>
        </w:rPr>
        <w:t>.</w:t>
      </w:r>
    </w:p>
    <w:p w:rsidR="00311A0D" w:rsidRDefault="00311A0D" w:rsidP="00311A0D">
      <w:pPr>
        <w:pStyle w:val="Default"/>
        <w:rPr>
          <w:sz w:val="23"/>
          <w:szCs w:val="23"/>
        </w:rPr>
      </w:pPr>
    </w:p>
    <w:p w:rsidR="00311A0D" w:rsidRDefault="006A26F0" w:rsidP="003419D1">
      <w:pPr>
        <w:pStyle w:val="Default"/>
        <w:ind w:left="630" w:hanging="360"/>
        <w:rPr>
          <w:sz w:val="23"/>
          <w:szCs w:val="23"/>
        </w:rPr>
      </w:pPr>
      <w:r>
        <w:rPr>
          <w:sz w:val="23"/>
          <w:szCs w:val="23"/>
        </w:rPr>
        <w:t>T</w:t>
      </w:r>
      <w:r w:rsidR="00311A0D">
        <w:rPr>
          <w:sz w:val="23"/>
          <w:szCs w:val="23"/>
        </w:rPr>
        <w:t xml:space="preserve">. </w:t>
      </w:r>
      <w:r w:rsidR="003419D1">
        <w:rPr>
          <w:sz w:val="23"/>
          <w:szCs w:val="23"/>
        </w:rPr>
        <w:t xml:space="preserve">  </w:t>
      </w:r>
      <w:r w:rsidR="00311A0D">
        <w:rPr>
          <w:sz w:val="23"/>
          <w:szCs w:val="23"/>
        </w:rPr>
        <w:t xml:space="preserve">By submitting a proposal the bidder assures that it will </w:t>
      </w:r>
      <w:r w:rsidR="005B776C">
        <w:rPr>
          <w:sz w:val="23"/>
          <w:szCs w:val="23"/>
        </w:rPr>
        <w:t xml:space="preserve">manage </w:t>
      </w:r>
      <w:r w:rsidR="00311A0D">
        <w:rPr>
          <w:sz w:val="23"/>
          <w:szCs w:val="23"/>
        </w:rPr>
        <w:t xml:space="preserve">additional services under additional grants such as a National </w:t>
      </w:r>
      <w:r w:rsidR="001F1611">
        <w:rPr>
          <w:sz w:val="23"/>
          <w:szCs w:val="23"/>
        </w:rPr>
        <w:t>Dislocated Worker</w:t>
      </w:r>
      <w:r w:rsidR="00311A0D">
        <w:rPr>
          <w:sz w:val="23"/>
          <w:szCs w:val="23"/>
        </w:rPr>
        <w:t xml:space="preserve"> Grant or other State or federally funded workforce programs granted to </w:t>
      </w:r>
      <w:r w:rsidR="003419D1">
        <w:rPr>
          <w:sz w:val="23"/>
          <w:szCs w:val="23"/>
        </w:rPr>
        <w:t xml:space="preserve">the </w:t>
      </w:r>
      <w:r w:rsidR="001F1611" w:rsidRPr="001F1611">
        <w:rPr>
          <w:i/>
          <w:color w:val="C00000"/>
          <w:sz w:val="23"/>
          <w:szCs w:val="23"/>
          <w:u w:val="single"/>
        </w:rPr>
        <w:t>insert name of Board</w:t>
      </w:r>
      <w:r w:rsidR="003419D1" w:rsidRPr="001F1611">
        <w:rPr>
          <w:color w:val="C00000"/>
          <w:sz w:val="23"/>
          <w:szCs w:val="23"/>
        </w:rPr>
        <w:t xml:space="preserve"> </w:t>
      </w:r>
      <w:r w:rsidR="003419D1">
        <w:rPr>
          <w:sz w:val="23"/>
          <w:szCs w:val="23"/>
        </w:rPr>
        <w:t>Workforce Development Board</w:t>
      </w:r>
      <w:r w:rsidR="00311A0D">
        <w:rPr>
          <w:sz w:val="23"/>
          <w:szCs w:val="23"/>
        </w:rPr>
        <w:t xml:space="preserve">. </w:t>
      </w:r>
    </w:p>
    <w:p w:rsidR="00311A0D" w:rsidRDefault="00311A0D" w:rsidP="00311A0D">
      <w:pPr>
        <w:pStyle w:val="Default"/>
        <w:rPr>
          <w:sz w:val="23"/>
          <w:szCs w:val="23"/>
        </w:rPr>
      </w:pPr>
    </w:p>
    <w:p w:rsidR="00311A0D" w:rsidRDefault="006A26F0" w:rsidP="003419D1">
      <w:pPr>
        <w:pStyle w:val="Default"/>
        <w:ind w:left="630" w:hanging="360"/>
        <w:rPr>
          <w:sz w:val="23"/>
          <w:szCs w:val="23"/>
        </w:rPr>
      </w:pPr>
      <w:r>
        <w:rPr>
          <w:sz w:val="23"/>
          <w:szCs w:val="23"/>
        </w:rPr>
        <w:t>U</w:t>
      </w:r>
      <w:r w:rsidR="00311A0D">
        <w:rPr>
          <w:sz w:val="23"/>
          <w:szCs w:val="23"/>
        </w:rPr>
        <w:t xml:space="preserve">. </w:t>
      </w:r>
      <w:r w:rsidR="003419D1">
        <w:rPr>
          <w:sz w:val="23"/>
          <w:szCs w:val="23"/>
        </w:rPr>
        <w:t xml:space="preserve">  </w:t>
      </w:r>
      <w:r w:rsidR="00311A0D" w:rsidRPr="00655FD6">
        <w:rPr>
          <w:sz w:val="23"/>
          <w:szCs w:val="23"/>
        </w:rPr>
        <w:t xml:space="preserve">The bidder assures that it will not subcontract significant programmatic functions to other entities if awarded a contract to be the </w:t>
      </w:r>
      <w:r w:rsidR="0076059C" w:rsidRPr="00655FD6">
        <w:rPr>
          <w:sz w:val="23"/>
          <w:szCs w:val="23"/>
        </w:rPr>
        <w:t>One-Stop Operator</w:t>
      </w:r>
      <w:r w:rsidR="00311A0D" w:rsidRPr="00655FD6">
        <w:rPr>
          <w:sz w:val="23"/>
          <w:szCs w:val="23"/>
        </w:rPr>
        <w:t xml:space="preserve"> in </w:t>
      </w:r>
      <w:r w:rsidR="003419D1" w:rsidRPr="00655FD6">
        <w:rPr>
          <w:sz w:val="23"/>
          <w:szCs w:val="23"/>
        </w:rPr>
        <w:t xml:space="preserve">the </w:t>
      </w:r>
      <w:r w:rsidR="001F1611" w:rsidRPr="00655FD6">
        <w:rPr>
          <w:i/>
          <w:color w:val="C00000"/>
          <w:sz w:val="23"/>
          <w:szCs w:val="23"/>
          <w:u w:val="single"/>
        </w:rPr>
        <w:t>insert name of Area</w:t>
      </w:r>
      <w:r w:rsidR="003419D1" w:rsidRPr="00655FD6">
        <w:rPr>
          <w:color w:val="C00000"/>
          <w:sz w:val="23"/>
          <w:szCs w:val="23"/>
        </w:rPr>
        <w:t xml:space="preserve"> </w:t>
      </w:r>
      <w:r w:rsidR="003419D1" w:rsidRPr="00655FD6">
        <w:rPr>
          <w:sz w:val="23"/>
          <w:szCs w:val="23"/>
        </w:rPr>
        <w:t>Workforce Development Area</w:t>
      </w:r>
      <w:r w:rsidR="00311A0D" w:rsidRPr="00655FD6">
        <w:rPr>
          <w:sz w:val="23"/>
          <w:szCs w:val="23"/>
        </w:rPr>
        <w:t>.</w:t>
      </w:r>
      <w:r w:rsidR="003419D1" w:rsidRPr="00655FD6">
        <w:rPr>
          <w:sz w:val="23"/>
          <w:szCs w:val="23"/>
        </w:rPr>
        <w:t xml:space="preserve"> </w:t>
      </w:r>
      <w:r w:rsidR="00311A0D" w:rsidRPr="00655FD6">
        <w:rPr>
          <w:sz w:val="23"/>
          <w:szCs w:val="23"/>
        </w:rPr>
        <w:t xml:space="preserve"> Programmatic subcontracts require prior approval of the </w:t>
      </w:r>
      <w:r w:rsidR="003419D1" w:rsidRPr="00655FD6">
        <w:rPr>
          <w:sz w:val="23"/>
          <w:szCs w:val="23"/>
        </w:rPr>
        <w:t>Board</w:t>
      </w:r>
      <w:r w:rsidR="00311A0D" w:rsidRPr="00655FD6">
        <w:rPr>
          <w:sz w:val="23"/>
          <w:szCs w:val="23"/>
        </w:rPr>
        <w:t>.</w:t>
      </w:r>
      <w:r w:rsidR="00311A0D">
        <w:rPr>
          <w:sz w:val="23"/>
          <w:szCs w:val="23"/>
        </w:rPr>
        <w:t xml:space="preserve"> </w:t>
      </w:r>
    </w:p>
    <w:p w:rsidR="002C6B56" w:rsidRDefault="002C6B56" w:rsidP="003419D1">
      <w:pPr>
        <w:pStyle w:val="Default"/>
        <w:ind w:left="630" w:hanging="360"/>
        <w:rPr>
          <w:sz w:val="23"/>
          <w:szCs w:val="23"/>
        </w:rPr>
      </w:pPr>
    </w:p>
    <w:p w:rsidR="002C6B56" w:rsidRDefault="006A26F0" w:rsidP="002C6B56">
      <w:pPr>
        <w:pStyle w:val="Default"/>
        <w:ind w:left="630" w:hanging="360"/>
        <w:rPr>
          <w:sz w:val="23"/>
          <w:szCs w:val="23"/>
        </w:rPr>
      </w:pPr>
      <w:r>
        <w:rPr>
          <w:sz w:val="23"/>
          <w:szCs w:val="23"/>
        </w:rPr>
        <w:t>V</w:t>
      </w:r>
      <w:r w:rsidR="002C6B56">
        <w:rPr>
          <w:sz w:val="23"/>
          <w:szCs w:val="23"/>
        </w:rPr>
        <w:t xml:space="preserve">.   The bidder assures that if awarded a contract by the Board, it will comply with any Regional, State and Federal program and financial monitoring. </w:t>
      </w:r>
    </w:p>
    <w:p w:rsidR="002C6B56" w:rsidRDefault="002C6B56" w:rsidP="002C6B56">
      <w:pPr>
        <w:pStyle w:val="Default"/>
        <w:ind w:left="270"/>
        <w:rPr>
          <w:sz w:val="23"/>
          <w:szCs w:val="23"/>
        </w:rPr>
      </w:pPr>
    </w:p>
    <w:p w:rsidR="002C6B56" w:rsidRDefault="006A26F0" w:rsidP="002C6B56">
      <w:pPr>
        <w:pStyle w:val="Default"/>
        <w:ind w:left="630" w:hanging="360"/>
        <w:rPr>
          <w:sz w:val="23"/>
          <w:szCs w:val="23"/>
        </w:rPr>
      </w:pPr>
      <w:r>
        <w:rPr>
          <w:sz w:val="23"/>
          <w:szCs w:val="23"/>
        </w:rPr>
        <w:t>W</w:t>
      </w:r>
      <w:r w:rsidR="002C6B56">
        <w:rPr>
          <w:sz w:val="23"/>
          <w:szCs w:val="23"/>
        </w:rPr>
        <w:t xml:space="preserve">.   Bidders are prohibited from contacting or discussing this RFP with board members of the </w:t>
      </w:r>
      <w:r w:rsidR="001F1611" w:rsidRPr="001F1611">
        <w:rPr>
          <w:i/>
          <w:color w:val="C00000"/>
          <w:sz w:val="23"/>
          <w:szCs w:val="23"/>
          <w:u w:val="single"/>
        </w:rPr>
        <w:t>insert name of Board</w:t>
      </w:r>
      <w:r w:rsidR="002C6B56" w:rsidRPr="001F1611">
        <w:rPr>
          <w:color w:val="C00000"/>
          <w:sz w:val="23"/>
          <w:szCs w:val="23"/>
        </w:rPr>
        <w:t xml:space="preserve"> </w:t>
      </w:r>
      <w:r w:rsidR="002C6B56">
        <w:rPr>
          <w:sz w:val="23"/>
          <w:szCs w:val="23"/>
        </w:rPr>
        <w:t>Workforce Development Board</w:t>
      </w:r>
      <w:r w:rsidR="003D5B6B">
        <w:rPr>
          <w:sz w:val="23"/>
          <w:szCs w:val="23"/>
        </w:rPr>
        <w:t xml:space="preserve"> and local elected officials</w:t>
      </w:r>
      <w:r w:rsidR="002C6B56">
        <w:rPr>
          <w:sz w:val="23"/>
          <w:szCs w:val="23"/>
        </w:rPr>
        <w:t xml:space="preserve">.  Such contact will result in disqualification of the bid. </w:t>
      </w:r>
    </w:p>
    <w:p w:rsidR="00613E68" w:rsidRDefault="00613E68" w:rsidP="002C6B56">
      <w:pPr>
        <w:pStyle w:val="Default"/>
        <w:ind w:left="630" w:hanging="360"/>
        <w:rPr>
          <w:sz w:val="23"/>
          <w:szCs w:val="23"/>
        </w:rPr>
      </w:pPr>
    </w:p>
    <w:p w:rsidR="00613E68" w:rsidRDefault="00613E68" w:rsidP="002C6B56">
      <w:pPr>
        <w:pStyle w:val="Default"/>
        <w:ind w:left="630" w:hanging="360"/>
        <w:rPr>
          <w:sz w:val="23"/>
          <w:szCs w:val="23"/>
        </w:rPr>
      </w:pPr>
      <w:r>
        <w:rPr>
          <w:sz w:val="23"/>
          <w:szCs w:val="23"/>
        </w:rPr>
        <w:t>X.</w:t>
      </w:r>
      <w:r>
        <w:rPr>
          <w:sz w:val="23"/>
          <w:szCs w:val="23"/>
        </w:rPr>
        <w:tab/>
        <w:t>All proposers must demonstrate existing capacity and commitment to –</w:t>
      </w:r>
    </w:p>
    <w:p w:rsidR="00D019BB" w:rsidRDefault="00D019BB" w:rsidP="00613E68">
      <w:pPr>
        <w:pStyle w:val="Default"/>
        <w:numPr>
          <w:ilvl w:val="0"/>
          <w:numId w:val="9"/>
        </w:numPr>
        <w:rPr>
          <w:sz w:val="23"/>
          <w:szCs w:val="23"/>
        </w:rPr>
      </w:pPr>
      <w:r>
        <w:rPr>
          <w:sz w:val="23"/>
          <w:szCs w:val="23"/>
        </w:rPr>
        <w:t>Support the attainment of and/or maintain the KCC certification standards for full service and affiliate sites,</w:t>
      </w:r>
    </w:p>
    <w:p w:rsidR="00613E68" w:rsidRDefault="00613E68" w:rsidP="00613E68">
      <w:pPr>
        <w:pStyle w:val="Default"/>
        <w:numPr>
          <w:ilvl w:val="0"/>
          <w:numId w:val="9"/>
        </w:numPr>
        <w:rPr>
          <w:sz w:val="23"/>
          <w:szCs w:val="23"/>
        </w:rPr>
      </w:pPr>
      <w:r>
        <w:rPr>
          <w:sz w:val="23"/>
          <w:szCs w:val="23"/>
        </w:rPr>
        <w:t>Serve the KCC target populations,</w:t>
      </w:r>
    </w:p>
    <w:p w:rsidR="00613E68" w:rsidRDefault="00613E68" w:rsidP="00613E68">
      <w:pPr>
        <w:pStyle w:val="Default"/>
        <w:numPr>
          <w:ilvl w:val="0"/>
          <w:numId w:val="9"/>
        </w:numPr>
        <w:rPr>
          <w:sz w:val="23"/>
          <w:szCs w:val="23"/>
        </w:rPr>
      </w:pPr>
      <w:r>
        <w:rPr>
          <w:sz w:val="23"/>
          <w:szCs w:val="23"/>
        </w:rPr>
        <w:t>Operate cost-effectively,</w:t>
      </w:r>
    </w:p>
    <w:p w:rsidR="00613E68" w:rsidRDefault="00613E68" w:rsidP="00613E68">
      <w:pPr>
        <w:pStyle w:val="Default"/>
        <w:numPr>
          <w:ilvl w:val="0"/>
          <w:numId w:val="9"/>
        </w:numPr>
        <w:rPr>
          <w:sz w:val="23"/>
          <w:szCs w:val="23"/>
        </w:rPr>
      </w:pPr>
      <w:r>
        <w:rPr>
          <w:sz w:val="23"/>
          <w:szCs w:val="23"/>
        </w:rPr>
        <w:t>Operate in a continuous improvement mode guided by customer needs, satisfaction and success, and</w:t>
      </w:r>
    </w:p>
    <w:p w:rsidR="00613E68" w:rsidRDefault="00613E68" w:rsidP="00613E68">
      <w:pPr>
        <w:pStyle w:val="Default"/>
        <w:numPr>
          <w:ilvl w:val="0"/>
          <w:numId w:val="9"/>
        </w:numPr>
        <w:rPr>
          <w:sz w:val="23"/>
          <w:szCs w:val="23"/>
        </w:rPr>
      </w:pPr>
      <w:r>
        <w:rPr>
          <w:sz w:val="23"/>
          <w:szCs w:val="23"/>
        </w:rPr>
        <w:t>Meet state and local performance standards</w:t>
      </w:r>
      <w:r w:rsidR="00BA53BC">
        <w:rPr>
          <w:sz w:val="23"/>
          <w:szCs w:val="23"/>
        </w:rPr>
        <w:t>.</w:t>
      </w:r>
    </w:p>
    <w:p w:rsidR="001F1611" w:rsidRDefault="001F1611" w:rsidP="001F1611">
      <w:pPr>
        <w:pStyle w:val="Default"/>
        <w:rPr>
          <w:sz w:val="23"/>
          <w:szCs w:val="23"/>
        </w:rPr>
      </w:pPr>
    </w:p>
    <w:p w:rsidR="005F4C5F" w:rsidRDefault="005F4C5F" w:rsidP="001F1611">
      <w:pPr>
        <w:pStyle w:val="Default"/>
        <w:rPr>
          <w:sz w:val="23"/>
          <w:szCs w:val="23"/>
        </w:rPr>
      </w:pPr>
    </w:p>
    <w:p w:rsidR="00516E54" w:rsidRDefault="00516E54" w:rsidP="001F1611">
      <w:pPr>
        <w:pStyle w:val="Default"/>
        <w:rPr>
          <w:sz w:val="28"/>
          <w:szCs w:val="28"/>
        </w:rPr>
      </w:pPr>
      <w:r w:rsidRPr="00EA1B30">
        <w:rPr>
          <w:sz w:val="28"/>
          <w:szCs w:val="28"/>
        </w:rPr>
        <w:t xml:space="preserve">1.4    </w:t>
      </w:r>
      <w:r w:rsidR="005F4C5F">
        <w:rPr>
          <w:sz w:val="28"/>
          <w:szCs w:val="28"/>
        </w:rPr>
        <w:t>Role of One-Stop Operator-</w:t>
      </w:r>
      <w:r w:rsidRPr="00EA1B30">
        <w:rPr>
          <w:sz w:val="28"/>
          <w:szCs w:val="28"/>
        </w:rPr>
        <w:t>KCC Partner Collaboration</w:t>
      </w:r>
    </w:p>
    <w:p w:rsidR="004E1241" w:rsidRDefault="004E1241" w:rsidP="004E1241">
      <w:pPr>
        <w:pStyle w:val="Default"/>
        <w:numPr>
          <w:ilvl w:val="0"/>
          <w:numId w:val="12"/>
        </w:numPr>
        <w:rPr>
          <w:sz w:val="23"/>
          <w:szCs w:val="23"/>
        </w:rPr>
      </w:pPr>
      <w:r>
        <w:rPr>
          <w:sz w:val="23"/>
          <w:szCs w:val="23"/>
        </w:rPr>
        <w:t>Collaborate with the KCC partners to bring integrated and additional services to the KCC.  Enter into a Memorandum of Understanding relative to these services and to the financial agreements with partners for cost sharing in accordance with WIOA.  Provide leadership and coordination for the integration of partner services into the KCC system and implementation of the Memoranda of Understanding and subsequent agreements with KCC partners</w:t>
      </w:r>
      <w:r w:rsidR="006920E2">
        <w:rPr>
          <w:sz w:val="23"/>
          <w:szCs w:val="23"/>
        </w:rPr>
        <w:t>.</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 xml:space="preserve">Improve customer access to the KCC partner services through implementing a common intake, common application, </w:t>
      </w:r>
      <w:r w:rsidR="006920E2">
        <w:rPr>
          <w:sz w:val="23"/>
          <w:szCs w:val="23"/>
        </w:rPr>
        <w:t xml:space="preserve">and </w:t>
      </w:r>
      <w:r>
        <w:rPr>
          <w:sz w:val="23"/>
          <w:szCs w:val="23"/>
        </w:rPr>
        <w:t>common case management and referral process as required under WIOA.  Strive to streamline services and minimize duplication</w:t>
      </w:r>
      <w:r w:rsidR="006920E2">
        <w:rPr>
          <w:sz w:val="23"/>
          <w:szCs w:val="23"/>
        </w:rPr>
        <w:t>.</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Work with the WIOA youth services providers to familiarize youth with the full array of KCC services and determine appropriateness of co-enrollment, particularly for out-of-school youth prioritized under WIOA.</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Leverage additional funding streams including those that support training, as well as in-kind and monetary contributions from regional organizations and businesses.</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other pertinent organizations in the community to meet the needs of customers.</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the Board to implement workforce development system initiatives and specific grant activities for which the Board and the KCC system participation has been required in the grant applications and subsequent funding.</w:t>
      </w:r>
    </w:p>
    <w:p w:rsidR="004E1241" w:rsidRDefault="004E1241" w:rsidP="004E1241">
      <w:pPr>
        <w:pStyle w:val="Default"/>
        <w:rPr>
          <w:sz w:val="23"/>
          <w:szCs w:val="23"/>
        </w:rPr>
      </w:pPr>
    </w:p>
    <w:p w:rsidR="004E1241" w:rsidRDefault="004E1241" w:rsidP="004E1241">
      <w:pPr>
        <w:pStyle w:val="Default"/>
        <w:numPr>
          <w:ilvl w:val="0"/>
          <w:numId w:val="12"/>
        </w:numPr>
        <w:rPr>
          <w:sz w:val="23"/>
          <w:szCs w:val="23"/>
        </w:rPr>
      </w:pPr>
      <w:r>
        <w:rPr>
          <w:sz w:val="23"/>
          <w:szCs w:val="23"/>
        </w:rPr>
        <w:t>Collaborate with the state, Administrative Entity and KCC partners as necessary to implement state-generated initiatives related to KCC services.</w:t>
      </w:r>
      <w:r w:rsidR="00281B2C">
        <w:rPr>
          <w:sz w:val="23"/>
          <w:szCs w:val="23"/>
        </w:rPr>
        <w:t xml:space="preserve">  Prior examples of such endeavors are One-Stop Certification, Branding and Identity, Sector Strategies, National Career Readiness Certificates, Eligible Training Providers, Work Ready Communities, Business Services Redesign, Partner for Success, and the Workforce Academy.</w:t>
      </w:r>
    </w:p>
    <w:p w:rsidR="00281B2C" w:rsidRDefault="00281B2C" w:rsidP="00281B2C">
      <w:pPr>
        <w:pStyle w:val="Default"/>
        <w:rPr>
          <w:sz w:val="23"/>
          <w:szCs w:val="23"/>
        </w:rPr>
      </w:pPr>
    </w:p>
    <w:p w:rsidR="005A19CC" w:rsidRDefault="00516E54" w:rsidP="001F1611">
      <w:pPr>
        <w:pStyle w:val="Default"/>
        <w:rPr>
          <w:sz w:val="23"/>
          <w:szCs w:val="23"/>
        </w:rPr>
      </w:pPr>
      <w:r w:rsidRPr="00EA1B30">
        <w:rPr>
          <w:sz w:val="28"/>
          <w:szCs w:val="28"/>
        </w:rPr>
        <w:t xml:space="preserve">1.5   </w:t>
      </w:r>
      <w:r w:rsidR="005A19CC">
        <w:rPr>
          <w:sz w:val="28"/>
          <w:szCs w:val="28"/>
        </w:rPr>
        <w:t xml:space="preserve"> </w:t>
      </w:r>
      <w:r w:rsidR="00EA1B30">
        <w:rPr>
          <w:sz w:val="28"/>
          <w:szCs w:val="28"/>
        </w:rPr>
        <w:t xml:space="preserve"> </w:t>
      </w:r>
      <w:r w:rsidR="005F4C5F">
        <w:rPr>
          <w:sz w:val="28"/>
          <w:szCs w:val="28"/>
        </w:rPr>
        <w:t>Role of One-Stop Operator-</w:t>
      </w:r>
      <w:r w:rsidRPr="00EA1B30">
        <w:rPr>
          <w:sz w:val="28"/>
          <w:szCs w:val="28"/>
        </w:rPr>
        <w:t xml:space="preserve">Performance Measurement </w:t>
      </w:r>
      <w:r w:rsidR="005F4C5F">
        <w:rPr>
          <w:sz w:val="28"/>
          <w:szCs w:val="28"/>
        </w:rPr>
        <w:t>&amp;</w:t>
      </w:r>
      <w:r w:rsidRPr="00EA1B30">
        <w:rPr>
          <w:sz w:val="28"/>
          <w:szCs w:val="28"/>
        </w:rPr>
        <w:t xml:space="preserve"> Continuous Improvement</w:t>
      </w:r>
    </w:p>
    <w:p w:rsidR="005A19CC" w:rsidRDefault="005A19CC" w:rsidP="001F1611">
      <w:pPr>
        <w:pStyle w:val="Default"/>
        <w:rPr>
          <w:sz w:val="23"/>
          <w:szCs w:val="23"/>
        </w:rPr>
      </w:pPr>
    </w:p>
    <w:p w:rsidR="005A19CC" w:rsidRDefault="005A19CC" w:rsidP="005A19CC">
      <w:pPr>
        <w:pStyle w:val="Default"/>
        <w:numPr>
          <w:ilvl w:val="0"/>
          <w:numId w:val="13"/>
        </w:numPr>
        <w:tabs>
          <w:tab w:val="left" w:pos="1080"/>
          <w:tab w:val="left" w:pos="1260"/>
        </w:tabs>
        <w:ind w:left="1080"/>
        <w:rPr>
          <w:sz w:val="23"/>
          <w:szCs w:val="23"/>
        </w:rPr>
      </w:pPr>
      <w:r>
        <w:rPr>
          <w:sz w:val="23"/>
          <w:szCs w:val="23"/>
        </w:rPr>
        <w:t>Meet or exceed all WIOA performance measures includ</w:t>
      </w:r>
      <w:r w:rsidR="00C3380F">
        <w:rPr>
          <w:sz w:val="23"/>
          <w:szCs w:val="23"/>
        </w:rPr>
        <w:t>ed</w:t>
      </w:r>
      <w:r>
        <w:rPr>
          <w:sz w:val="23"/>
          <w:szCs w:val="23"/>
        </w:rPr>
        <w:t xml:space="preserve"> in WIOA and </w:t>
      </w:r>
      <w:r w:rsidR="003D5B6B">
        <w:rPr>
          <w:sz w:val="23"/>
          <w:szCs w:val="23"/>
        </w:rPr>
        <w:t>regulations</w:t>
      </w:r>
      <w:r>
        <w:rPr>
          <w:sz w:val="23"/>
          <w:szCs w:val="23"/>
        </w:rPr>
        <w:t>.  Under WIOA these performance measures are more important than ever as they not only inform Congress and federal agencies, but also the general public under requirements for public disclosure websites; and furthermore are factored into initial and periodic certification and re-certification of the local areas and one-stop designations.</w:t>
      </w:r>
    </w:p>
    <w:p w:rsidR="005A19CC" w:rsidRDefault="005A19CC" w:rsidP="005A19CC">
      <w:pPr>
        <w:pStyle w:val="Default"/>
        <w:tabs>
          <w:tab w:val="left" w:pos="1080"/>
          <w:tab w:val="left" w:pos="1260"/>
        </w:tabs>
        <w:ind w:left="1080"/>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t xml:space="preserve">Ensure ongoing improvement of KCC services.  Improvement should focus on but is not limited to program utilization, performance outcomes, customer satisfaction, and cost effectiveness.  </w:t>
      </w:r>
    </w:p>
    <w:p w:rsidR="005160B2" w:rsidRDefault="005160B2" w:rsidP="005160B2">
      <w:pPr>
        <w:pStyle w:val="Default"/>
        <w:tabs>
          <w:tab w:val="left" w:pos="1080"/>
          <w:tab w:val="left" w:pos="1260"/>
        </w:tabs>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t>Establish a program of staff capacity building, within and across partners.  Collect and analyze appropriate data for quality assurance, continuous improvement and reporting purposes.</w:t>
      </w:r>
      <w:r w:rsidR="005F4C5F">
        <w:rPr>
          <w:sz w:val="23"/>
          <w:szCs w:val="23"/>
        </w:rPr>
        <w:t xml:space="preserve">  Facilitate the sharing and maintenance of data.</w:t>
      </w:r>
    </w:p>
    <w:p w:rsidR="005160B2" w:rsidRDefault="005160B2" w:rsidP="005160B2">
      <w:pPr>
        <w:pStyle w:val="Default"/>
        <w:tabs>
          <w:tab w:val="left" w:pos="1080"/>
          <w:tab w:val="left" w:pos="1260"/>
        </w:tabs>
        <w:rPr>
          <w:sz w:val="23"/>
          <w:szCs w:val="23"/>
        </w:rPr>
      </w:pPr>
    </w:p>
    <w:p w:rsidR="005160B2" w:rsidRDefault="005160B2" w:rsidP="005160B2">
      <w:pPr>
        <w:pStyle w:val="Default"/>
        <w:numPr>
          <w:ilvl w:val="0"/>
          <w:numId w:val="13"/>
        </w:numPr>
        <w:tabs>
          <w:tab w:val="left" w:pos="1080"/>
          <w:tab w:val="left" w:pos="1260"/>
        </w:tabs>
        <w:ind w:left="1080"/>
        <w:rPr>
          <w:sz w:val="23"/>
          <w:szCs w:val="23"/>
        </w:rPr>
      </w:pPr>
      <w:r>
        <w:rPr>
          <w:sz w:val="23"/>
          <w:szCs w:val="23"/>
        </w:rPr>
        <w:t>Implement process and schedule for reviewing and analyzing performance data internally and with partners, identifying areas to target for improvement, diagnosing causes of failure to meet performance standards, planning changes to improve performance, implementing changes and monitoring the results.  Promptly develop solutions to address any identified problems in day to day operations and continue to apply corrective actions until performance meets standards.</w:t>
      </w:r>
    </w:p>
    <w:p w:rsidR="005160B2" w:rsidRDefault="005160B2" w:rsidP="005160B2">
      <w:pPr>
        <w:pStyle w:val="Default"/>
        <w:tabs>
          <w:tab w:val="left" w:pos="1080"/>
          <w:tab w:val="left" w:pos="1260"/>
        </w:tabs>
        <w:rPr>
          <w:sz w:val="23"/>
          <w:szCs w:val="23"/>
        </w:rPr>
      </w:pPr>
    </w:p>
    <w:p w:rsidR="00516E54" w:rsidRDefault="00EA1B30" w:rsidP="00EA1B30">
      <w:pPr>
        <w:pStyle w:val="Default"/>
        <w:ind w:left="540" w:hanging="540"/>
        <w:rPr>
          <w:sz w:val="23"/>
          <w:szCs w:val="23"/>
        </w:rPr>
      </w:pPr>
      <w:r>
        <w:rPr>
          <w:sz w:val="28"/>
          <w:szCs w:val="28"/>
        </w:rPr>
        <w:t xml:space="preserve">1.6    </w:t>
      </w:r>
      <w:r w:rsidR="005F4C5F">
        <w:rPr>
          <w:sz w:val="28"/>
          <w:szCs w:val="28"/>
        </w:rPr>
        <w:t>Role of One-Stop Operator-</w:t>
      </w:r>
      <w:r w:rsidR="00516E54" w:rsidRPr="00EA1B30">
        <w:rPr>
          <w:sz w:val="28"/>
          <w:szCs w:val="28"/>
        </w:rPr>
        <w:t>Outreach and Recruitment</w:t>
      </w:r>
    </w:p>
    <w:p w:rsidR="00300ABC" w:rsidRDefault="00300ABC" w:rsidP="00EA1B30">
      <w:pPr>
        <w:pStyle w:val="Default"/>
        <w:ind w:left="540" w:hanging="540"/>
        <w:rPr>
          <w:sz w:val="23"/>
          <w:szCs w:val="23"/>
        </w:rPr>
      </w:pPr>
    </w:p>
    <w:p w:rsidR="00300ABC" w:rsidRPr="00300ABC" w:rsidRDefault="00300ABC" w:rsidP="00300ABC">
      <w:pPr>
        <w:pStyle w:val="Default"/>
        <w:numPr>
          <w:ilvl w:val="0"/>
          <w:numId w:val="14"/>
        </w:numPr>
        <w:tabs>
          <w:tab w:val="left" w:pos="990"/>
        </w:tabs>
        <w:ind w:left="990"/>
        <w:rPr>
          <w:sz w:val="23"/>
          <w:szCs w:val="23"/>
        </w:rPr>
      </w:pPr>
      <w:r>
        <w:rPr>
          <w:sz w:val="23"/>
          <w:szCs w:val="23"/>
        </w:rPr>
        <w:t xml:space="preserve">Implement an outreach, marketing and organizational collaboration strategy to enroll adult and dislocated workers and </w:t>
      </w:r>
      <w:r w:rsidRPr="00495406">
        <w:rPr>
          <w:color w:val="auto"/>
          <w:sz w:val="23"/>
          <w:szCs w:val="23"/>
        </w:rPr>
        <w:t xml:space="preserve">youth </w:t>
      </w:r>
      <w:r>
        <w:rPr>
          <w:sz w:val="23"/>
          <w:szCs w:val="23"/>
        </w:rPr>
        <w:t xml:space="preserve">in WIOA services and to meet performance standards. </w:t>
      </w:r>
      <w:r w:rsidR="00B1246C">
        <w:rPr>
          <w:sz w:val="23"/>
          <w:szCs w:val="23"/>
        </w:rPr>
        <w:t xml:space="preserve">  Proactively establish and develop relationships and networks with all size employers and their intermediaries.</w:t>
      </w:r>
      <w:r>
        <w:rPr>
          <w:sz w:val="23"/>
          <w:szCs w:val="23"/>
        </w:rPr>
        <w:t xml:space="preserve"> Manage enrollment of adult and dislocated workers and </w:t>
      </w:r>
      <w:r w:rsidRPr="00495406">
        <w:rPr>
          <w:color w:val="auto"/>
          <w:sz w:val="23"/>
          <w:szCs w:val="23"/>
        </w:rPr>
        <w:t xml:space="preserve">youth </w:t>
      </w:r>
      <w:r>
        <w:rPr>
          <w:sz w:val="23"/>
          <w:szCs w:val="23"/>
        </w:rPr>
        <w:t xml:space="preserve">into WIOA services to maximize funding allocations for adult and dislocated workers and </w:t>
      </w:r>
      <w:r w:rsidRPr="00495406">
        <w:rPr>
          <w:color w:val="auto"/>
          <w:sz w:val="23"/>
          <w:szCs w:val="23"/>
        </w:rPr>
        <w:t>youth</w:t>
      </w:r>
      <w:r>
        <w:rPr>
          <w:sz w:val="23"/>
          <w:szCs w:val="23"/>
        </w:rPr>
        <w:t>.</w:t>
      </w:r>
      <w:r w:rsidR="00162B3B">
        <w:rPr>
          <w:sz w:val="23"/>
          <w:szCs w:val="23"/>
        </w:rPr>
        <w:t xml:space="preserve">  Work with the Board leadership as well as the Administrative Entity to ensure the efficient use of training dollars.  </w:t>
      </w:r>
      <w:r w:rsidR="007206A0">
        <w:rPr>
          <w:sz w:val="23"/>
          <w:szCs w:val="23"/>
        </w:rPr>
        <w:t>Consistent with Board policy, t</w:t>
      </w:r>
      <w:r w:rsidR="00162B3B">
        <w:rPr>
          <w:sz w:val="23"/>
          <w:szCs w:val="23"/>
        </w:rPr>
        <w:t>he goal</w:t>
      </w:r>
      <w:r w:rsidR="007206A0">
        <w:rPr>
          <w:sz w:val="23"/>
          <w:szCs w:val="23"/>
        </w:rPr>
        <w:t>s</w:t>
      </w:r>
      <w:r w:rsidR="00162B3B">
        <w:rPr>
          <w:sz w:val="23"/>
          <w:szCs w:val="23"/>
        </w:rPr>
        <w:t xml:space="preserve"> </w:t>
      </w:r>
      <w:r w:rsidR="007206A0">
        <w:rPr>
          <w:sz w:val="23"/>
          <w:szCs w:val="23"/>
        </w:rPr>
        <w:t>are to:</w:t>
      </w:r>
      <w:r w:rsidR="00B1246C">
        <w:rPr>
          <w:sz w:val="23"/>
          <w:szCs w:val="23"/>
        </w:rPr>
        <w:t xml:space="preserve"> (1)</w:t>
      </w:r>
      <w:r w:rsidR="00162B3B">
        <w:rPr>
          <w:sz w:val="23"/>
          <w:szCs w:val="23"/>
        </w:rPr>
        <w:t xml:space="preserve"> help the largest number of customers become enrolled and succeed in training and ultimately secure sustainable employme</w:t>
      </w:r>
      <w:r w:rsidR="00B1246C">
        <w:rPr>
          <w:sz w:val="23"/>
          <w:szCs w:val="23"/>
        </w:rPr>
        <w:t>nt</w:t>
      </w:r>
      <w:r w:rsidR="007206A0">
        <w:rPr>
          <w:sz w:val="23"/>
          <w:szCs w:val="23"/>
        </w:rPr>
        <w:t>,</w:t>
      </w:r>
      <w:r w:rsidR="00B1246C">
        <w:rPr>
          <w:sz w:val="23"/>
          <w:szCs w:val="23"/>
        </w:rPr>
        <w:t xml:space="preserve"> and </w:t>
      </w:r>
      <w:r w:rsidR="007206A0">
        <w:rPr>
          <w:sz w:val="23"/>
          <w:szCs w:val="23"/>
        </w:rPr>
        <w:t xml:space="preserve">(2) </w:t>
      </w:r>
      <w:r w:rsidR="00B1246C">
        <w:rPr>
          <w:sz w:val="23"/>
          <w:szCs w:val="23"/>
        </w:rPr>
        <w:t>strategically recruit employers consistent with the goals of the regional and local strategic economic plans.</w:t>
      </w:r>
    </w:p>
    <w:p w:rsidR="00516E54" w:rsidRDefault="00516E54" w:rsidP="001F1611">
      <w:pPr>
        <w:pStyle w:val="Default"/>
        <w:rPr>
          <w:sz w:val="23"/>
          <w:szCs w:val="23"/>
        </w:rPr>
      </w:pPr>
    </w:p>
    <w:p w:rsidR="001F1611" w:rsidRPr="00EC378A" w:rsidRDefault="001F1611" w:rsidP="001F1611">
      <w:pPr>
        <w:pStyle w:val="NoSpacing"/>
        <w:tabs>
          <w:tab w:val="left" w:pos="630"/>
        </w:tabs>
        <w:rPr>
          <w:sz w:val="28"/>
          <w:szCs w:val="28"/>
        </w:rPr>
      </w:pPr>
      <w:r w:rsidRPr="00EC378A">
        <w:rPr>
          <w:sz w:val="28"/>
          <w:szCs w:val="28"/>
        </w:rPr>
        <w:t>1.</w:t>
      </w:r>
      <w:r w:rsidR="00516E54">
        <w:rPr>
          <w:sz w:val="28"/>
          <w:szCs w:val="28"/>
        </w:rPr>
        <w:t>7</w:t>
      </w:r>
      <w:r>
        <w:rPr>
          <w:sz w:val="28"/>
          <w:szCs w:val="28"/>
        </w:rPr>
        <w:tab/>
        <w:t>Proposal Requirements</w:t>
      </w:r>
      <w:r w:rsidRPr="00EC378A">
        <w:rPr>
          <w:sz w:val="28"/>
          <w:szCs w:val="28"/>
        </w:rPr>
        <w:tab/>
      </w:r>
    </w:p>
    <w:p w:rsidR="008A795A" w:rsidRPr="008A795A" w:rsidRDefault="008A795A" w:rsidP="008A795A">
      <w:pPr>
        <w:autoSpaceDE w:val="0"/>
        <w:autoSpaceDN w:val="0"/>
        <w:adjustRightInd w:val="0"/>
        <w:spacing w:after="0" w:line="240" w:lineRule="auto"/>
        <w:rPr>
          <w:rFonts w:ascii="Calibri" w:hAnsi="Calibri" w:cs="Calibri"/>
          <w:color w:val="000000"/>
          <w:sz w:val="24"/>
          <w:szCs w:val="24"/>
        </w:rPr>
      </w:pPr>
    </w:p>
    <w:p w:rsidR="008A795A" w:rsidRPr="008A795A" w:rsidRDefault="008A795A" w:rsidP="00D64A4C">
      <w:pPr>
        <w:autoSpaceDE w:val="0"/>
        <w:autoSpaceDN w:val="0"/>
        <w:adjustRightInd w:val="0"/>
        <w:spacing w:after="0" w:line="240" w:lineRule="auto"/>
        <w:ind w:left="990" w:hanging="360"/>
        <w:rPr>
          <w:rFonts w:cs="Calibri"/>
          <w:color w:val="000000"/>
          <w:sz w:val="23"/>
          <w:szCs w:val="23"/>
        </w:rPr>
      </w:pPr>
      <w:r w:rsidRPr="008A795A">
        <w:rPr>
          <w:rFonts w:cs="Calibri"/>
          <w:color w:val="000000"/>
          <w:sz w:val="23"/>
          <w:szCs w:val="23"/>
        </w:rPr>
        <w:t>A.</w:t>
      </w:r>
      <w:r w:rsidR="00D64A4C">
        <w:rPr>
          <w:rFonts w:cs="Calibri"/>
          <w:color w:val="000000"/>
          <w:sz w:val="23"/>
          <w:szCs w:val="23"/>
        </w:rPr>
        <w:t xml:space="preserve"> </w:t>
      </w:r>
      <w:r w:rsidRPr="008A795A">
        <w:rPr>
          <w:rFonts w:cs="Calibri"/>
          <w:color w:val="000000"/>
          <w:sz w:val="23"/>
          <w:szCs w:val="23"/>
        </w:rPr>
        <w:t xml:space="preserve"> </w:t>
      </w:r>
      <w:r w:rsidR="00D64A4C">
        <w:rPr>
          <w:rFonts w:cs="Calibri"/>
          <w:color w:val="000000"/>
          <w:sz w:val="23"/>
          <w:szCs w:val="23"/>
        </w:rPr>
        <w:t xml:space="preserve"> Proposals</w:t>
      </w:r>
      <w:r w:rsidRPr="008A795A">
        <w:rPr>
          <w:rFonts w:cs="Calibri"/>
          <w:color w:val="000000"/>
          <w:sz w:val="23"/>
          <w:szCs w:val="23"/>
        </w:rPr>
        <w:t xml:space="preserve"> must be received by </w:t>
      </w:r>
      <w:r w:rsidR="00D64A4C" w:rsidRPr="00D64A4C">
        <w:rPr>
          <w:rFonts w:cs="Calibri"/>
          <w:i/>
          <w:color w:val="C00000"/>
          <w:sz w:val="23"/>
          <w:szCs w:val="23"/>
          <w:u w:val="single"/>
        </w:rPr>
        <w:t>insert time and date</w:t>
      </w:r>
      <w:r w:rsidRPr="008A795A">
        <w:rPr>
          <w:rFonts w:cs="Calibri"/>
          <w:color w:val="C00000"/>
          <w:sz w:val="23"/>
          <w:szCs w:val="23"/>
        </w:rPr>
        <w:t xml:space="preserve"> </w:t>
      </w:r>
      <w:r w:rsidRPr="008A795A">
        <w:rPr>
          <w:rFonts w:cs="Calibri"/>
          <w:color w:val="000000"/>
          <w:sz w:val="23"/>
          <w:szCs w:val="23"/>
        </w:rPr>
        <w:t xml:space="preserve">in person or by mail at the address indicated. </w:t>
      </w:r>
      <w:r w:rsidR="00D64A4C">
        <w:rPr>
          <w:rFonts w:cs="Calibri"/>
          <w:color w:val="000000"/>
          <w:sz w:val="23"/>
          <w:szCs w:val="23"/>
        </w:rPr>
        <w:t>Proposal</w:t>
      </w:r>
      <w:r w:rsidRPr="008A795A">
        <w:rPr>
          <w:rFonts w:cs="Calibri"/>
          <w:color w:val="000000"/>
          <w:sz w:val="23"/>
          <w:szCs w:val="23"/>
        </w:rPr>
        <w:t xml:space="preserve">s received after that time and date will be rejected. Please note that </w:t>
      </w:r>
      <w:r w:rsidR="00D64A4C">
        <w:rPr>
          <w:rFonts w:cs="Calibri"/>
          <w:color w:val="000000"/>
          <w:sz w:val="23"/>
          <w:szCs w:val="23"/>
        </w:rPr>
        <w:t>proposal</w:t>
      </w:r>
      <w:r w:rsidRPr="008A795A">
        <w:rPr>
          <w:rFonts w:cs="Calibri"/>
          <w:color w:val="000000"/>
          <w:sz w:val="23"/>
          <w:szCs w:val="23"/>
        </w:rPr>
        <w:t>s must be received not postmarked</w:t>
      </w:r>
      <w:r w:rsidR="00D64A4C">
        <w:rPr>
          <w:rFonts w:cs="Calibri"/>
          <w:color w:val="000000"/>
          <w:sz w:val="23"/>
          <w:szCs w:val="23"/>
        </w:rPr>
        <w:t xml:space="preserve"> prior to the deadline</w:t>
      </w:r>
      <w:r w:rsidRPr="008A795A">
        <w:rPr>
          <w:rFonts w:cs="Calibri"/>
          <w:color w:val="000000"/>
          <w:sz w:val="23"/>
          <w:szCs w:val="23"/>
        </w:rPr>
        <w:t xml:space="preserve">. </w:t>
      </w:r>
      <w:r w:rsidR="00D64A4C">
        <w:rPr>
          <w:rFonts w:cs="Calibri"/>
          <w:color w:val="000000"/>
          <w:sz w:val="23"/>
          <w:szCs w:val="23"/>
        </w:rPr>
        <w:t>Printed copies of the proposal must be submitted.  Proposal</w:t>
      </w:r>
      <w:r w:rsidRPr="008A795A">
        <w:rPr>
          <w:rFonts w:cs="Calibri"/>
          <w:color w:val="000000"/>
          <w:sz w:val="23"/>
          <w:szCs w:val="23"/>
        </w:rPr>
        <w:t>s shall not be submitted</w:t>
      </w:r>
      <w:r w:rsidR="00D64A4C">
        <w:rPr>
          <w:rFonts w:cs="Calibri"/>
          <w:color w:val="000000"/>
          <w:sz w:val="23"/>
          <w:szCs w:val="23"/>
        </w:rPr>
        <w:t xml:space="preserve"> electronically or</w:t>
      </w:r>
      <w:r w:rsidRPr="008A795A">
        <w:rPr>
          <w:rFonts w:cs="Calibri"/>
          <w:color w:val="000000"/>
          <w:sz w:val="23"/>
          <w:szCs w:val="23"/>
        </w:rPr>
        <w:t xml:space="preserve"> by FAX.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8A795A" w:rsidP="00D72A11">
      <w:pPr>
        <w:autoSpaceDE w:val="0"/>
        <w:autoSpaceDN w:val="0"/>
        <w:adjustRightInd w:val="0"/>
        <w:spacing w:after="0" w:line="240" w:lineRule="auto"/>
        <w:ind w:left="990" w:hanging="360"/>
        <w:rPr>
          <w:rFonts w:cs="Calibri"/>
          <w:color w:val="000000"/>
          <w:sz w:val="23"/>
          <w:szCs w:val="23"/>
        </w:rPr>
      </w:pPr>
      <w:r w:rsidRPr="008A795A">
        <w:rPr>
          <w:rFonts w:cs="Calibri"/>
          <w:color w:val="000000"/>
          <w:sz w:val="23"/>
          <w:szCs w:val="23"/>
        </w:rPr>
        <w:t xml:space="preserve">B. </w:t>
      </w:r>
      <w:r w:rsidR="001263C3">
        <w:rPr>
          <w:rFonts w:cs="Calibri"/>
          <w:color w:val="000000"/>
          <w:sz w:val="23"/>
          <w:szCs w:val="23"/>
        </w:rPr>
        <w:t xml:space="preserve">   </w:t>
      </w:r>
      <w:r w:rsidRPr="008A795A">
        <w:rPr>
          <w:rFonts w:cs="Calibri"/>
          <w:color w:val="000000"/>
          <w:sz w:val="23"/>
          <w:szCs w:val="23"/>
        </w:rPr>
        <w:t xml:space="preserve">Submit </w:t>
      </w:r>
      <w:r w:rsidR="00D64A4C" w:rsidRPr="00D64A4C">
        <w:rPr>
          <w:rFonts w:cs="Calibri"/>
          <w:i/>
          <w:color w:val="C00000"/>
          <w:sz w:val="23"/>
          <w:szCs w:val="23"/>
          <w:u w:val="single"/>
        </w:rPr>
        <w:t>insert # of copies</w:t>
      </w:r>
      <w:r w:rsidRPr="008A795A">
        <w:rPr>
          <w:rFonts w:cs="Calibri"/>
          <w:color w:val="C00000"/>
          <w:sz w:val="23"/>
          <w:szCs w:val="23"/>
        </w:rPr>
        <w:t xml:space="preserve"> </w:t>
      </w:r>
      <w:r w:rsidRPr="008A795A">
        <w:rPr>
          <w:rFonts w:cs="Calibri"/>
          <w:color w:val="000000"/>
          <w:sz w:val="23"/>
          <w:szCs w:val="23"/>
        </w:rPr>
        <w:t xml:space="preserve">copies of your </w:t>
      </w:r>
      <w:r w:rsidR="00D64A4C">
        <w:rPr>
          <w:rFonts w:cs="Calibri"/>
          <w:color w:val="000000"/>
          <w:sz w:val="23"/>
          <w:szCs w:val="23"/>
        </w:rPr>
        <w:t>proposal</w:t>
      </w:r>
      <w:r w:rsidRPr="008A795A">
        <w:rPr>
          <w:rFonts w:cs="Calibri"/>
          <w:color w:val="000000"/>
          <w:sz w:val="23"/>
          <w:szCs w:val="23"/>
        </w:rPr>
        <w:t xml:space="preserve"> on 8½’”x 11” white bond. You may single space your </w:t>
      </w:r>
      <w:r w:rsidR="00D64A4C">
        <w:rPr>
          <w:rFonts w:cs="Calibri"/>
          <w:color w:val="000000"/>
          <w:sz w:val="23"/>
          <w:szCs w:val="23"/>
        </w:rPr>
        <w:t>proposal</w:t>
      </w:r>
      <w:r w:rsidRPr="008A795A">
        <w:rPr>
          <w:rFonts w:cs="Calibri"/>
          <w:color w:val="000000"/>
          <w:sz w:val="23"/>
          <w:szCs w:val="23"/>
        </w:rPr>
        <w:t xml:space="preserve"> but margins must be at least an inch and font size must be no less than 1</w:t>
      </w:r>
      <w:r w:rsidR="00D64A4C">
        <w:rPr>
          <w:rFonts w:cs="Calibri"/>
          <w:color w:val="000000"/>
          <w:sz w:val="23"/>
          <w:szCs w:val="23"/>
        </w:rPr>
        <w:t>1</w:t>
      </w:r>
      <w:r w:rsidRPr="008A795A">
        <w:rPr>
          <w:rFonts w:cs="Calibri"/>
          <w:color w:val="000000"/>
          <w:sz w:val="23"/>
          <w:szCs w:val="23"/>
        </w:rPr>
        <w:t>. One copy should be submitted unfolded and unstapled</w:t>
      </w:r>
      <w:r w:rsidR="00D64A4C">
        <w:rPr>
          <w:rFonts w:cs="Calibri"/>
          <w:color w:val="000000"/>
          <w:sz w:val="23"/>
          <w:szCs w:val="23"/>
        </w:rPr>
        <w:t xml:space="preserve"> and marked “ORIGINAL.” </w:t>
      </w:r>
      <w:r w:rsidRPr="008A795A">
        <w:rPr>
          <w:rFonts w:cs="Calibri"/>
          <w:color w:val="000000"/>
          <w:sz w:val="23"/>
          <w:szCs w:val="23"/>
        </w:rPr>
        <w:t xml:space="preserve">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1263C3" w:rsidRDefault="001263C3" w:rsidP="001263C3">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C.</w:t>
      </w:r>
      <w:r>
        <w:rPr>
          <w:rFonts w:cs="Calibri"/>
          <w:color w:val="000000"/>
          <w:sz w:val="23"/>
          <w:szCs w:val="23"/>
        </w:rPr>
        <w:tab/>
      </w:r>
      <w:r w:rsidR="00495406">
        <w:rPr>
          <w:rFonts w:cs="Calibri"/>
          <w:color w:val="000000"/>
          <w:sz w:val="23"/>
          <w:szCs w:val="23"/>
        </w:rPr>
        <w:t xml:space="preserve">Provide two years of audited financial history.  These reports </w:t>
      </w:r>
      <w:r w:rsidR="00BA52E2">
        <w:rPr>
          <w:rFonts w:cs="Calibri"/>
          <w:color w:val="000000"/>
          <w:sz w:val="23"/>
          <w:szCs w:val="23"/>
        </w:rPr>
        <w:t>shall</w:t>
      </w:r>
      <w:r>
        <w:rPr>
          <w:rFonts w:cs="Calibri"/>
          <w:color w:val="000000"/>
          <w:sz w:val="23"/>
          <w:szCs w:val="23"/>
        </w:rPr>
        <w:t xml:space="preserve"> be submitted separately.  If your organization has operated WIA</w:t>
      </w:r>
      <w:r w:rsidR="00495406">
        <w:rPr>
          <w:rFonts w:cs="Calibri"/>
          <w:color w:val="000000"/>
          <w:sz w:val="23"/>
          <w:szCs w:val="23"/>
        </w:rPr>
        <w:t xml:space="preserve"> or WIOA</w:t>
      </w:r>
      <w:r>
        <w:rPr>
          <w:rFonts w:cs="Calibri"/>
          <w:color w:val="000000"/>
          <w:sz w:val="23"/>
          <w:szCs w:val="23"/>
        </w:rPr>
        <w:t xml:space="preserve"> funded programs, please submit one copy of your monitoring report for the past two program years with resolution letters.  The audit report and monitoring reports are not part of the proposal.</w:t>
      </w:r>
    </w:p>
    <w:p w:rsidR="001263C3" w:rsidRDefault="001263C3" w:rsidP="001263C3">
      <w:pPr>
        <w:autoSpaceDE w:val="0"/>
        <w:autoSpaceDN w:val="0"/>
        <w:adjustRightInd w:val="0"/>
        <w:spacing w:after="0" w:line="240" w:lineRule="auto"/>
        <w:ind w:left="990" w:hanging="360"/>
        <w:rPr>
          <w:rFonts w:cs="Calibri"/>
          <w:color w:val="000000"/>
          <w:sz w:val="23"/>
          <w:szCs w:val="23"/>
        </w:rPr>
      </w:pPr>
    </w:p>
    <w:p w:rsidR="00B14EEE" w:rsidRPr="008A795A" w:rsidRDefault="00B14EEE" w:rsidP="00B14EEE">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D</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A, </w:t>
      </w:r>
      <w:r>
        <w:rPr>
          <w:rFonts w:cs="Calibri"/>
          <w:color w:val="000000"/>
          <w:sz w:val="23"/>
          <w:szCs w:val="23"/>
        </w:rPr>
        <w:t>a proposal cover page,</w:t>
      </w:r>
      <w:r w:rsidRPr="008A795A">
        <w:rPr>
          <w:rFonts w:cs="Calibri"/>
          <w:color w:val="000000"/>
          <w:sz w:val="23"/>
          <w:szCs w:val="23"/>
        </w:rPr>
        <w:t xml:space="preserve"> </w:t>
      </w:r>
      <w:r w:rsidR="00BA52E2">
        <w:rPr>
          <w:rFonts w:cs="Calibri"/>
          <w:color w:val="000000"/>
          <w:sz w:val="23"/>
          <w:szCs w:val="23"/>
        </w:rPr>
        <w:t>shall</w:t>
      </w:r>
      <w:r w:rsidRPr="008A795A">
        <w:rPr>
          <w:rFonts w:cs="Calibri"/>
          <w:color w:val="000000"/>
          <w:sz w:val="23"/>
          <w:szCs w:val="23"/>
        </w:rPr>
        <w:t xml:space="preserve"> be completed and used as the cover page for the </w:t>
      </w:r>
      <w:r>
        <w:rPr>
          <w:rFonts w:cs="Calibri"/>
          <w:color w:val="000000"/>
          <w:sz w:val="23"/>
          <w:szCs w:val="23"/>
        </w:rPr>
        <w:t>proposal</w:t>
      </w:r>
      <w:r w:rsidRPr="008A795A">
        <w:rPr>
          <w:rFonts w:cs="Calibri"/>
          <w:color w:val="000000"/>
          <w:sz w:val="23"/>
          <w:szCs w:val="23"/>
        </w:rPr>
        <w:t xml:space="preserve">. </w:t>
      </w:r>
    </w:p>
    <w:p w:rsidR="00B14EEE" w:rsidRPr="008A795A" w:rsidRDefault="00B14EEE" w:rsidP="00B14EEE">
      <w:pPr>
        <w:autoSpaceDE w:val="0"/>
        <w:autoSpaceDN w:val="0"/>
        <w:adjustRightInd w:val="0"/>
        <w:spacing w:after="0" w:line="240" w:lineRule="auto"/>
        <w:ind w:left="630"/>
        <w:rPr>
          <w:rFonts w:cs="Calibri"/>
          <w:color w:val="000000"/>
          <w:sz w:val="23"/>
          <w:szCs w:val="23"/>
        </w:rPr>
      </w:pPr>
    </w:p>
    <w:p w:rsidR="00B14EEE" w:rsidRPr="008A795A" w:rsidRDefault="00B14EEE" w:rsidP="00B14EEE">
      <w:pPr>
        <w:autoSpaceDE w:val="0"/>
        <w:autoSpaceDN w:val="0"/>
        <w:adjustRightInd w:val="0"/>
        <w:spacing w:after="0" w:line="240" w:lineRule="auto"/>
        <w:ind w:left="630"/>
        <w:rPr>
          <w:rFonts w:cs="Calibri"/>
          <w:color w:val="000000"/>
          <w:sz w:val="23"/>
          <w:szCs w:val="23"/>
        </w:rPr>
      </w:pPr>
      <w:r>
        <w:rPr>
          <w:rFonts w:cs="Calibri"/>
          <w:color w:val="000000"/>
          <w:sz w:val="23"/>
          <w:szCs w:val="23"/>
        </w:rPr>
        <w:t>E</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B </w:t>
      </w:r>
      <w:r>
        <w:rPr>
          <w:rFonts w:cs="Calibri"/>
          <w:color w:val="000000"/>
          <w:sz w:val="23"/>
          <w:szCs w:val="23"/>
        </w:rPr>
        <w:t>budget form is to be completed with a one page budget narrative</w:t>
      </w:r>
      <w:r w:rsidRPr="008A795A">
        <w:rPr>
          <w:rFonts w:cs="Calibri"/>
          <w:color w:val="000000"/>
          <w:sz w:val="23"/>
          <w:szCs w:val="23"/>
        </w:rPr>
        <w:t xml:space="preserve">. </w:t>
      </w:r>
    </w:p>
    <w:p w:rsidR="00B14EEE" w:rsidRPr="008A795A" w:rsidRDefault="00B14EEE" w:rsidP="00B14EEE">
      <w:pPr>
        <w:autoSpaceDE w:val="0"/>
        <w:autoSpaceDN w:val="0"/>
        <w:adjustRightInd w:val="0"/>
        <w:spacing w:after="0" w:line="240" w:lineRule="auto"/>
        <w:ind w:left="630"/>
        <w:rPr>
          <w:rFonts w:cs="Calibri"/>
          <w:color w:val="000000"/>
          <w:sz w:val="23"/>
          <w:szCs w:val="23"/>
        </w:rPr>
      </w:pPr>
    </w:p>
    <w:p w:rsidR="00B14EEE" w:rsidRDefault="00B14EEE" w:rsidP="00B14EEE">
      <w:pPr>
        <w:autoSpaceDE w:val="0"/>
        <w:autoSpaceDN w:val="0"/>
        <w:adjustRightInd w:val="0"/>
        <w:spacing w:after="0" w:line="240" w:lineRule="auto"/>
        <w:ind w:left="990" w:hanging="360"/>
        <w:rPr>
          <w:rFonts w:cs="Calibri"/>
          <w:color w:val="000000"/>
          <w:sz w:val="23"/>
          <w:szCs w:val="23"/>
        </w:rPr>
      </w:pPr>
      <w:r>
        <w:rPr>
          <w:rFonts w:cs="Calibri"/>
          <w:color w:val="000000"/>
          <w:sz w:val="23"/>
          <w:szCs w:val="23"/>
        </w:rPr>
        <w:t>F.</w:t>
      </w:r>
      <w:r w:rsidRPr="008A795A">
        <w:rPr>
          <w:rFonts w:cs="Calibri"/>
          <w:color w:val="000000"/>
          <w:sz w:val="23"/>
          <w:szCs w:val="23"/>
        </w:rPr>
        <w:t xml:space="preserve"> </w:t>
      </w:r>
      <w:r>
        <w:rPr>
          <w:rFonts w:cs="Calibri"/>
          <w:color w:val="000000"/>
          <w:sz w:val="23"/>
          <w:szCs w:val="23"/>
        </w:rPr>
        <w:t xml:space="preserve">  </w:t>
      </w:r>
      <w:r w:rsidRPr="008A795A">
        <w:rPr>
          <w:rFonts w:cs="Calibri"/>
          <w:color w:val="000000"/>
          <w:sz w:val="23"/>
          <w:szCs w:val="23"/>
        </w:rPr>
        <w:t xml:space="preserve">Attachment C </w:t>
      </w:r>
      <w:r>
        <w:rPr>
          <w:rFonts w:cs="Calibri"/>
          <w:color w:val="000000"/>
          <w:sz w:val="23"/>
          <w:szCs w:val="23"/>
        </w:rPr>
        <w:t>indicates what</w:t>
      </w:r>
      <w:r w:rsidR="00BA52E2">
        <w:rPr>
          <w:rFonts w:cs="Calibri"/>
          <w:color w:val="000000"/>
          <w:sz w:val="23"/>
          <w:szCs w:val="23"/>
        </w:rPr>
        <w:t xml:space="preserve"> </w:t>
      </w:r>
      <w:r w:rsidR="005B776C">
        <w:rPr>
          <w:rFonts w:cs="Calibri"/>
          <w:color w:val="000000"/>
          <w:sz w:val="23"/>
          <w:szCs w:val="23"/>
        </w:rPr>
        <w:t xml:space="preserve">may </w:t>
      </w:r>
      <w:r>
        <w:rPr>
          <w:rFonts w:cs="Calibri"/>
          <w:color w:val="000000"/>
          <w:sz w:val="23"/>
          <w:szCs w:val="23"/>
        </w:rPr>
        <w:t>be included in the Administrative and Program cost categories and the definitions of the budget line items</w:t>
      </w:r>
      <w:r w:rsidRPr="008A795A">
        <w:rPr>
          <w:rFonts w:cs="Calibri"/>
          <w:color w:val="000000"/>
          <w:sz w:val="23"/>
          <w:szCs w:val="23"/>
        </w:rPr>
        <w:t xml:space="preserve">. </w:t>
      </w:r>
    </w:p>
    <w:p w:rsidR="00B14EEE" w:rsidRDefault="00B14EEE" w:rsidP="00B14EEE">
      <w:pPr>
        <w:autoSpaceDE w:val="0"/>
        <w:autoSpaceDN w:val="0"/>
        <w:adjustRightInd w:val="0"/>
        <w:spacing w:after="0" w:line="240" w:lineRule="auto"/>
        <w:ind w:left="630"/>
        <w:rPr>
          <w:rFonts w:cs="Calibri"/>
          <w:color w:val="000000"/>
          <w:sz w:val="23"/>
          <w:szCs w:val="23"/>
        </w:rPr>
      </w:pPr>
    </w:p>
    <w:p w:rsidR="00B14EEE" w:rsidRDefault="00B14EEE" w:rsidP="00B14EEE">
      <w:pPr>
        <w:autoSpaceDE w:val="0"/>
        <w:autoSpaceDN w:val="0"/>
        <w:adjustRightInd w:val="0"/>
        <w:spacing w:after="0" w:line="240" w:lineRule="auto"/>
        <w:ind w:left="630"/>
        <w:rPr>
          <w:rFonts w:cs="Calibri"/>
          <w:color w:val="000000"/>
          <w:sz w:val="23"/>
          <w:szCs w:val="23"/>
        </w:rPr>
      </w:pPr>
      <w:r>
        <w:rPr>
          <w:rFonts w:cs="Calibri"/>
          <w:color w:val="000000"/>
          <w:sz w:val="23"/>
          <w:szCs w:val="23"/>
        </w:rPr>
        <w:t>G.  Attachment D is the proposed Planned Service levels.</w:t>
      </w:r>
    </w:p>
    <w:p w:rsidR="00B14EEE" w:rsidRDefault="00B14EEE" w:rsidP="00B14EEE">
      <w:pPr>
        <w:autoSpaceDE w:val="0"/>
        <w:autoSpaceDN w:val="0"/>
        <w:adjustRightInd w:val="0"/>
        <w:spacing w:after="0" w:line="240" w:lineRule="auto"/>
        <w:ind w:left="630"/>
        <w:rPr>
          <w:rFonts w:cs="Calibri"/>
          <w:color w:val="000000"/>
          <w:sz w:val="23"/>
          <w:szCs w:val="23"/>
        </w:rPr>
      </w:pPr>
    </w:p>
    <w:p w:rsidR="009548E5" w:rsidRPr="008A795A" w:rsidRDefault="00495406" w:rsidP="00B14EEE">
      <w:pPr>
        <w:autoSpaceDE w:val="0"/>
        <w:autoSpaceDN w:val="0"/>
        <w:adjustRightInd w:val="0"/>
        <w:spacing w:after="0" w:line="240" w:lineRule="auto"/>
        <w:ind w:left="630"/>
        <w:rPr>
          <w:rFonts w:cs="Calibri"/>
          <w:color w:val="000000"/>
          <w:sz w:val="23"/>
          <w:szCs w:val="23"/>
        </w:rPr>
      </w:pPr>
      <w:r>
        <w:rPr>
          <w:rFonts w:cs="Calibri"/>
          <w:color w:val="000000"/>
          <w:sz w:val="23"/>
          <w:szCs w:val="23"/>
        </w:rPr>
        <w:t>H.  Attachment E-</w:t>
      </w:r>
      <w:r w:rsidR="00B14EEE">
        <w:rPr>
          <w:rFonts w:cs="Calibri"/>
          <w:color w:val="000000"/>
          <w:sz w:val="23"/>
          <w:szCs w:val="23"/>
        </w:rPr>
        <w:t>Assurances and Certifications is to be signed and submitted.</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9548E5" w:rsidP="009548E5">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I</w:t>
      </w:r>
      <w:r w:rsidR="008A795A" w:rsidRPr="008A795A">
        <w:rPr>
          <w:rFonts w:cs="Calibri"/>
          <w:color w:val="000000"/>
          <w:sz w:val="23"/>
          <w:szCs w:val="23"/>
        </w:rPr>
        <w:t>.</w:t>
      </w:r>
      <w:r>
        <w:rPr>
          <w:rFonts w:cs="Calibri"/>
          <w:color w:val="000000"/>
          <w:sz w:val="23"/>
          <w:szCs w:val="23"/>
        </w:rPr>
        <w:t xml:space="preserve">  </w:t>
      </w:r>
      <w:r w:rsidR="008A795A" w:rsidRPr="008A795A">
        <w:rPr>
          <w:rFonts w:cs="Calibri"/>
          <w:color w:val="000000"/>
          <w:sz w:val="23"/>
          <w:szCs w:val="23"/>
        </w:rPr>
        <w:t xml:space="preserve"> Your response to the narrative section of the application is limited to no more </w:t>
      </w:r>
      <w:r w:rsidR="008A795A" w:rsidRPr="008A795A">
        <w:rPr>
          <w:rFonts w:cs="Calibri"/>
          <w:sz w:val="23"/>
          <w:szCs w:val="23"/>
        </w:rPr>
        <w:t xml:space="preserve">than </w:t>
      </w:r>
      <w:r w:rsidRPr="009548E5">
        <w:rPr>
          <w:rFonts w:cs="Calibri"/>
          <w:i/>
          <w:color w:val="C00000"/>
          <w:sz w:val="23"/>
          <w:szCs w:val="23"/>
          <w:u w:val="single"/>
        </w:rPr>
        <w:t>insert maximum # of pages</w:t>
      </w:r>
      <w:r w:rsidR="008A795A" w:rsidRPr="008A795A">
        <w:rPr>
          <w:rFonts w:cs="Calibri"/>
          <w:color w:val="000000"/>
          <w:sz w:val="23"/>
          <w:szCs w:val="23"/>
        </w:rPr>
        <w:t xml:space="preserve"> pages. This page limitation is imposed for the sake of the reviewers of your </w:t>
      </w:r>
      <w:r>
        <w:rPr>
          <w:rFonts w:cs="Calibri"/>
          <w:color w:val="000000"/>
          <w:sz w:val="23"/>
          <w:szCs w:val="23"/>
        </w:rPr>
        <w:t>proposal</w:t>
      </w:r>
      <w:r w:rsidR="008A795A" w:rsidRPr="008A795A">
        <w:rPr>
          <w:rFonts w:cs="Calibri"/>
          <w:color w:val="000000"/>
          <w:sz w:val="23"/>
          <w:szCs w:val="23"/>
        </w:rPr>
        <w:t xml:space="preserve">. This limitation does not include other sections of your </w:t>
      </w:r>
      <w:r>
        <w:rPr>
          <w:rFonts w:cs="Calibri"/>
          <w:color w:val="000000"/>
          <w:sz w:val="23"/>
          <w:szCs w:val="23"/>
        </w:rPr>
        <w:t>proposal</w:t>
      </w:r>
      <w:r w:rsidR="008A795A" w:rsidRPr="008A795A">
        <w:rPr>
          <w:rFonts w:cs="Calibri"/>
          <w:color w:val="000000"/>
          <w:sz w:val="23"/>
          <w:szCs w:val="23"/>
        </w:rPr>
        <w:t xml:space="preserve"> </w:t>
      </w:r>
      <w:r>
        <w:rPr>
          <w:rFonts w:cs="Calibri"/>
          <w:color w:val="000000"/>
          <w:sz w:val="23"/>
          <w:szCs w:val="23"/>
        </w:rPr>
        <w:t>such as: Attachments A, B, C, D</w:t>
      </w:r>
      <w:r w:rsidR="004C062E">
        <w:rPr>
          <w:rFonts w:cs="Calibri"/>
          <w:color w:val="000000"/>
          <w:sz w:val="23"/>
          <w:szCs w:val="23"/>
        </w:rPr>
        <w:t>,</w:t>
      </w:r>
      <w:r>
        <w:rPr>
          <w:rFonts w:cs="Calibri"/>
          <w:color w:val="000000"/>
          <w:sz w:val="23"/>
          <w:szCs w:val="23"/>
        </w:rPr>
        <w:t xml:space="preserve"> and E</w:t>
      </w:r>
      <w:r w:rsidR="008A795A" w:rsidRPr="008A795A">
        <w:rPr>
          <w:rFonts w:cs="Calibri"/>
          <w:color w:val="000000"/>
          <w:sz w:val="23"/>
          <w:szCs w:val="23"/>
        </w:rPr>
        <w:t xml:space="preserve">. </w:t>
      </w:r>
      <w:r>
        <w:rPr>
          <w:rFonts w:cs="Calibri"/>
          <w:color w:val="000000"/>
          <w:sz w:val="23"/>
          <w:szCs w:val="23"/>
        </w:rPr>
        <w:t xml:space="preserve">  T</w:t>
      </w:r>
      <w:r w:rsidR="008A795A" w:rsidRPr="008A795A">
        <w:rPr>
          <w:rFonts w:cs="Calibri"/>
          <w:color w:val="000000"/>
          <w:sz w:val="23"/>
          <w:szCs w:val="23"/>
        </w:rPr>
        <w:t xml:space="preserve">he Executive Summary will count toward the </w:t>
      </w:r>
      <w:r w:rsidRPr="009548E5">
        <w:rPr>
          <w:rFonts w:cs="Calibri"/>
          <w:i/>
          <w:color w:val="C00000"/>
          <w:sz w:val="23"/>
          <w:szCs w:val="23"/>
          <w:u w:val="single"/>
        </w:rPr>
        <w:t>insert # of pages</w:t>
      </w:r>
      <w:r w:rsidR="008A795A" w:rsidRPr="008A795A">
        <w:rPr>
          <w:rFonts w:cs="Calibri"/>
          <w:color w:val="C00000"/>
          <w:sz w:val="23"/>
          <w:szCs w:val="23"/>
        </w:rPr>
        <w:t xml:space="preserve"> </w:t>
      </w:r>
      <w:r w:rsidR="008A795A" w:rsidRPr="008A795A">
        <w:rPr>
          <w:rFonts w:cs="Calibri"/>
          <w:color w:val="000000"/>
          <w:sz w:val="23"/>
          <w:szCs w:val="23"/>
        </w:rPr>
        <w:t xml:space="preserve">page narrative limit.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9548E5" w:rsidP="009548E5">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J</w:t>
      </w:r>
      <w:r w:rsidR="008A795A" w:rsidRPr="008A795A">
        <w:rPr>
          <w:rFonts w:cs="Calibri"/>
          <w:color w:val="000000"/>
          <w:sz w:val="23"/>
          <w:szCs w:val="23"/>
        </w:rPr>
        <w:t xml:space="preserve">. </w:t>
      </w:r>
      <w:r>
        <w:rPr>
          <w:rFonts w:cs="Calibri"/>
          <w:color w:val="000000"/>
          <w:sz w:val="23"/>
          <w:szCs w:val="23"/>
        </w:rPr>
        <w:t xml:space="preserve"> Proposal</w:t>
      </w:r>
      <w:r w:rsidR="008A795A" w:rsidRPr="008A795A">
        <w:rPr>
          <w:rFonts w:cs="Calibri"/>
          <w:color w:val="000000"/>
          <w:sz w:val="23"/>
          <w:szCs w:val="23"/>
        </w:rPr>
        <w:t xml:space="preserve">s </w:t>
      </w:r>
      <w:r>
        <w:rPr>
          <w:rFonts w:cs="Calibri"/>
          <w:color w:val="000000"/>
          <w:sz w:val="23"/>
          <w:szCs w:val="23"/>
        </w:rPr>
        <w:t>sha</w:t>
      </w:r>
      <w:r w:rsidR="008A795A" w:rsidRPr="008A795A">
        <w:rPr>
          <w:rFonts w:cs="Calibri"/>
          <w:color w:val="000000"/>
          <w:sz w:val="23"/>
          <w:szCs w:val="23"/>
        </w:rPr>
        <w:t xml:space="preserve">ll be submitted “Return Receipt Requested.” If hand delivered, the deliverer must have a prepared receipt for signature and time/date. </w:t>
      </w:r>
      <w:r w:rsidR="00154D69">
        <w:rPr>
          <w:rFonts w:cs="Calibri"/>
          <w:color w:val="000000"/>
          <w:sz w:val="23"/>
          <w:szCs w:val="23"/>
        </w:rPr>
        <w:t>Copies of proposals may be submitted electronically in addition to the original hard copy as noted in Section 1.</w:t>
      </w:r>
      <w:r w:rsidR="00795F05">
        <w:rPr>
          <w:rFonts w:cs="Calibri"/>
          <w:color w:val="000000"/>
          <w:sz w:val="23"/>
          <w:szCs w:val="23"/>
        </w:rPr>
        <w:t xml:space="preserve">7 </w:t>
      </w:r>
      <w:r w:rsidR="00154D69">
        <w:rPr>
          <w:rFonts w:cs="Calibri"/>
          <w:color w:val="000000"/>
          <w:sz w:val="23"/>
          <w:szCs w:val="23"/>
        </w:rPr>
        <w:t>B</w:t>
      </w:r>
      <w:r w:rsidR="008A795A" w:rsidRPr="008A795A">
        <w:rPr>
          <w:rFonts w:cs="Calibri"/>
          <w:color w:val="000000"/>
          <w:sz w:val="23"/>
          <w:szCs w:val="23"/>
        </w:rPr>
        <w:t xml:space="preserve">. The transmitting envelope </w:t>
      </w:r>
      <w:r w:rsidR="003D5B6B">
        <w:rPr>
          <w:rFonts w:cs="Calibri"/>
          <w:color w:val="000000"/>
          <w:sz w:val="23"/>
          <w:szCs w:val="23"/>
        </w:rPr>
        <w:t>shall</w:t>
      </w:r>
      <w:r w:rsidR="003D5B6B" w:rsidRPr="008A795A">
        <w:rPr>
          <w:rFonts w:cs="Calibri"/>
          <w:color w:val="000000"/>
          <w:sz w:val="23"/>
          <w:szCs w:val="23"/>
        </w:rPr>
        <w:t xml:space="preserve"> </w:t>
      </w:r>
      <w:r w:rsidR="008A795A" w:rsidRPr="008A795A">
        <w:rPr>
          <w:rFonts w:cs="Calibri"/>
          <w:color w:val="000000"/>
          <w:sz w:val="23"/>
          <w:szCs w:val="23"/>
        </w:rPr>
        <w:t>be clearly marked “</w:t>
      </w:r>
      <w:r w:rsidR="00F67A86">
        <w:rPr>
          <w:rFonts w:cs="Calibri"/>
          <w:color w:val="000000"/>
          <w:sz w:val="23"/>
          <w:szCs w:val="23"/>
        </w:rPr>
        <w:t>One-Stop Operator</w:t>
      </w:r>
      <w:r w:rsidR="00EA0425">
        <w:rPr>
          <w:rFonts w:cs="Calibri"/>
          <w:color w:val="000000"/>
          <w:sz w:val="23"/>
          <w:szCs w:val="23"/>
        </w:rPr>
        <w:t xml:space="preserve"> P</w:t>
      </w:r>
      <w:r>
        <w:rPr>
          <w:rFonts w:cs="Calibri"/>
          <w:color w:val="000000"/>
          <w:sz w:val="23"/>
          <w:szCs w:val="23"/>
        </w:rPr>
        <w:t>roposal</w:t>
      </w:r>
      <w:r w:rsidR="008A795A" w:rsidRPr="008A795A">
        <w:rPr>
          <w:rFonts w:cs="Calibri"/>
          <w:color w:val="000000"/>
          <w:sz w:val="23"/>
          <w:szCs w:val="23"/>
        </w:rPr>
        <w:t xml:space="preserve">” and addressed to: </w:t>
      </w:r>
    </w:p>
    <w:p w:rsidR="008A795A" w:rsidRDefault="009548E5" w:rsidP="009548E5">
      <w:pPr>
        <w:autoSpaceDE w:val="0"/>
        <w:autoSpaceDN w:val="0"/>
        <w:adjustRightInd w:val="0"/>
        <w:spacing w:after="0" w:line="240" w:lineRule="auto"/>
        <w:ind w:left="630"/>
        <w:jc w:val="center"/>
        <w:rPr>
          <w:rFonts w:cs="Calibri"/>
          <w:i/>
          <w:color w:val="C00000"/>
          <w:sz w:val="23"/>
          <w:szCs w:val="23"/>
          <w:u w:val="single"/>
        </w:rPr>
      </w:pPr>
      <w:r w:rsidRPr="009548E5">
        <w:rPr>
          <w:rFonts w:cs="Calibri"/>
          <w:i/>
          <w:color w:val="C00000"/>
          <w:sz w:val="23"/>
          <w:szCs w:val="23"/>
          <w:u w:val="single"/>
        </w:rPr>
        <w:t>Insert name and address and phone number</w:t>
      </w:r>
    </w:p>
    <w:p w:rsidR="009548E5" w:rsidRPr="008A795A" w:rsidRDefault="009548E5" w:rsidP="009548E5">
      <w:pPr>
        <w:autoSpaceDE w:val="0"/>
        <w:autoSpaceDN w:val="0"/>
        <w:adjustRightInd w:val="0"/>
        <w:spacing w:after="0" w:line="240" w:lineRule="auto"/>
        <w:ind w:left="630"/>
        <w:jc w:val="center"/>
        <w:rPr>
          <w:rFonts w:cs="Calibri"/>
          <w:i/>
          <w:color w:val="C00000"/>
          <w:sz w:val="23"/>
          <w:szCs w:val="23"/>
          <w:u w:val="single"/>
        </w:rPr>
      </w:pPr>
    </w:p>
    <w:p w:rsidR="008A795A" w:rsidRPr="008A795A" w:rsidRDefault="005A621B" w:rsidP="005A621B">
      <w:pPr>
        <w:autoSpaceDE w:val="0"/>
        <w:autoSpaceDN w:val="0"/>
        <w:adjustRightInd w:val="0"/>
        <w:spacing w:after="0" w:line="240" w:lineRule="auto"/>
        <w:ind w:left="900" w:hanging="270"/>
        <w:rPr>
          <w:rFonts w:cs="Calibri"/>
          <w:color w:val="000000"/>
          <w:sz w:val="23"/>
          <w:szCs w:val="23"/>
        </w:rPr>
      </w:pPr>
      <w:r>
        <w:rPr>
          <w:rFonts w:cs="Calibri"/>
          <w:color w:val="000000"/>
          <w:sz w:val="23"/>
          <w:szCs w:val="23"/>
        </w:rPr>
        <w:t>K</w:t>
      </w:r>
      <w:r w:rsidR="008A795A" w:rsidRPr="008A795A">
        <w:rPr>
          <w:rFonts w:cs="Calibri"/>
          <w:color w:val="000000"/>
          <w:sz w:val="23"/>
          <w:szCs w:val="23"/>
        </w:rPr>
        <w:t xml:space="preserve">. </w:t>
      </w:r>
      <w:r>
        <w:rPr>
          <w:rFonts w:cs="Calibri"/>
          <w:color w:val="000000"/>
          <w:sz w:val="23"/>
          <w:szCs w:val="23"/>
        </w:rPr>
        <w:t xml:space="preserve"> </w:t>
      </w:r>
      <w:r w:rsidR="008A795A" w:rsidRPr="008A795A">
        <w:rPr>
          <w:rFonts w:cs="Calibri"/>
          <w:color w:val="000000"/>
          <w:sz w:val="23"/>
          <w:szCs w:val="23"/>
        </w:rPr>
        <w:t xml:space="preserve">Assemble your </w:t>
      </w:r>
      <w:r w:rsidR="00EA0425">
        <w:rPr>
          <w:rFonts w:cs="Calibri"/>
          <w:color w:val="000000"/>
          <w:sz w:val="23"/>
          <w:szCs w:val="23"/>
        </w:rPr>
        <w:t>proposal</w:t>
      </w:r>
      <w:r w:rsidR="008A795A" w:rsidRPr="008A795A">
        <w:rPr>
          <w:rFonts w:cs="Calibri"/>
          <w:color w:val="000000"/>
          <w:sz w:val="23"/>
          <w:szCs w:val="23"/>
        </w:rPr>
        <w:t xml:space="preserve"> </w:t>
      </w:r>
      <w:r w:rsidR="00EA0425">
        <w:rPr>
          <w:rFonts w:cs="Calibri"/>
          <w:color w:val="000000"/>
          <w:sz w:val="23"/>
          <w:szCs w:val="23"/>
        </w:rPr>
        <w:t>in</w:t>
      </w:r>
      <w:r w:rsidR="008A795A" w:rsidRPr="008A795A">
        <w:rPr>
          <w:rFonts w:cs="Calibri"/>
          <w:color w:val="000000"/>
          <w:sz w:val="23"/>
          <w:szCs w:val="23"/>
        </w:rPr>
        <w:t xml:space="preserve"> the following order. Use this as a checklist to ensure the proper order. Failure to follow RF</w:t>
      </w:r>
      <w:r w:rsidR="00B14EEE">
        <w:rPr>
          <w:rFonts w:cs="Calibri"/>
          <w:color w:val="000000"/>
          <w:sz w:val="23"/>
          <w:szCs w:val="23"/>
        </w:rPr>
        <w:t>P</w:t>
      </w:r>
      <w:r w:rsidR="008A795A" w:rsidRPr="008A795A">
        <w:rPr>
          <w:rFonts w:cs="Calibri"/>
          <w:color w:val="000000"/>
          <w:sz w:val="23"/>
          <w:szCs w:val="23"/>
        </w:rPr>
        <w:t xml:space="preserve"> instructions could result in rejection of your </w:t>
      </w:r>
      <w:r w:rsidR="00EA0425">
        <w:rPr>
          <w:rFonts w:cs="Calibri"/>
          <w:color w:val="000000"/>
          <w:sz w:val="23"/>
          <w:szCs w:val="23"/>
        </w:rPr>
        <w:t>proposal</w:t>
      </w:r>
      <w:r w:rsidR="008A795A" w:rsidRPr="008A795A">
        <w:rPr>
          <w:rFonts w:cs="Calibri"/>
          <w:color w:val="000000"/>
          <w:sz w:val="23"/>
          <w:szCs w:val="23"/>
        </w:rPr>
        <w:t xml:space="preserve">. </w:t>
      </w:r>
    </w:p>
    <w:p w:rsidR="008A795A" w:rsidRPr="008A795A" w:rsidRDefault="008A795A" w:rsidP="00D64A4C">
      <w:pPr>
        <w:autoSpaceDE w:val="0"/>
        <w:autoSpaceDN w:val="0"/>
        <w:adjustRightInd w:val="0"/>
        <w:spacing w:after="0" w:line="240" w:lineRule="auto"/>
        <w:ind w:left="630"/>
        <w:rPr>
          <w:rFonts w:cs="Calibri"/>
          <w:color w:val="000000"/>
          <w:sz w:val="23"/>
          <w:szCs w:val="23"/>
        </w:rPr>
      </w:pP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322964">
        <w:rPr>
          <w:rFonts w:cs="Wingdings"/>
          <w:color w:val="000000"/>
          <w:sz w:val="23"/>
          <w:szCs w:val="23"/>
        </w:rPr>
        <w:t xml:space="preserve">Proposal </w:t>
      </w:r>
      <w:r w:rsidR="008A795A" w:rsidRPr="008A795A">
        <w:rPr>
          <w:rFonts w:cs="Calibri"/>
          <w:color w:val="000000"/>
          <w:sz w:val="23"/>
          <w:szCs w:val="23"/>
        </w:rPr>
        <w:t xml:space="preserve">Cover Page (Attachment A)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 xml:space="preserve">Executive Summary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322964">
        <w:rPr>
          <w:rFonts w:cs="Calibri"/>
          <w:color w:val="000000"/>
          <w:sz w:val="23"/>
          <w:szCs w:val="23"/>
        </w:rPr>
        <w:t>Proposal</w:t>
      </w:r>
      <w:r w:rsidR="008A795A" w:rsidRPr="008A795A">
        <w:rPr>
          <w:rFonts w:cs="Calibri"/>
          <w:color w:val="000000"/>
          <w:sz w:val="23"/>
          <w:szCs w:val="23"/>
        </w:rPr>
        <w:t xml:space="preserve"> Narrative </w:t>
      </w:r>
    </w:p>
    <w:p w:rsidR="008A795A"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Attachment B (</w:t>
      </w:r>
      <w:r w:rsidR="00322964">
        <w:rPr>
          <w:rFonts w:cs="Calibri"/>
          <w:color w:val="000000"/>
          <w:sz w:val="23"/>
          <w:szCs w:val="23"/>
        </w:rPr>
        <w:t>Budget Line Item with Budget Narrative</w:t>
      </w:r>
      <w:r w:rsidR="008A795A" w:rsidRPr="008A795A">
        <w:rPr>
          <w:rFonts w:cs="Calibri"/>
          <w:color w:val="000000"/>
          <w:sz w:val="23"/>
          <w:szCs w:val="23"/>
        </w:rPr>
        <w:t xml:space="preserve">) </w:t>
      </w:r>
    </w:p>
    <w:p w:rsidR="008A795A" w:rsidRPr="008A795A" w:rsidRDefault="00EA0425" w:rsidP="00EA0425">
      <w:pPr>
        <w:autoSpaceDE w:val="0"/>
        <w:autoSpaceDN w:val="0"/>
        <w:adjustRightInd w:val="0"/>
        <w:spacing w:after="0" w:line="240" w:lineRule="auto"/>
        <w:ind w:left="1350"/>
        <w:rPr>
          <w:rFonts w:cs="Calibri"/>
          <w:color w:val="000000"/>
          <w:sz w:val="23"/>
          <w:szCs w:val="23"/>
        </w:rPr>
      </w:pPr>
      <w:r>
        <w:rPr>
          <w:rFonts w:cs="Wingdings"/>
          <w:color w:val="000000"/>
          <w:sz w:val="23"/>
          <w:szCs w:val="23"/>
        </w:rPr>
        <w:t>□</w:t>
      </w:r>
      <w:r w:rsidR="008A795A" w:rsidRPr="008A795A">
        <w:rPr>
          <w:rFonts w:cs="Wingdings"/>
          <w:color w:val="000000"/>
          <w:sz w:val="23"/>
          <w:szCs w:val="23"/>
        </w:rPr>
        <w:t xml:space="preserve"> </w:t>
      </w:r>
      <w:r w:rsidR="008A795A" w:rsidRPr="008A795A">
        <w:rPr>
          <w:rFonts w:cs="Calibri"/>
          <w:color w:val="000000"/>
          <w:sz w:val="23"/>
          <w:szCs w:val="23"/>
        </w:rPr>
        <w:t>Attachment C (</w:t>
      </w:r>
      <w:r w:rsidR="00322964">
        <w:rPr>
          <w:rFonts w:cs="Calibri"/>
          <w:color w:val="000000"/>
          <w:sz w:val="23"/>
          <w:szCs w:val="23"/>
        </w:rPr>
        <w:t>Cost Categories and Definitions</w:t>
      </w:r>
      <w:r w:rsidR="008A795A" w:rsidRPr="008A795A">
        <w:rPr>
          <w:rFonts w:cs="Calibri"/>
          <w:color w:val="000000"/>
          <w:sz w:val="23"/>
          <w:szCs w:val="23"/>
        </w:rPr>
        <w:t xml:space="preserve">) </w:t>
      </w:r>
    </w:p>
    <w:p w:rsidR="00EA0425" w:rsidRPr="008A795A" w:rsidRDefault="00EA0425" w:rsidP="00EA0425">
      <w:pPr>
        <w:autoSpaceDE w:val="0"/>
        <w:autoSpaceDN w:val="0"/>
        <w:adjustRightInd w:val="0"/>
        <w:spacing w:after="18" w:line="240" w:lineRule="auto"/>
        <w:ind w:left="1350" w:hanging="1350"/>
        <w:rPr>
          <w:rFonts w:cs="Calibri"/>
          <w:color w:val="000000"/>
          <w:sz w:val="23"/>
          <w:szCs w:val="23"/>
        </w:rPr>
      </w:pPr>
      <w:r>
        <w:rPr>
          <w:sz w:val="23"/>
          <w:szCs w:val="23"/>
        </w:rPr>
        <w:tab/>
      </w:r>
      <w:r>
        <w:rPr>
          <w:rFonts w:cs="Wingdings"/>
          <w:color w:val="000000"/>
          <w:sz w:val="23"/>
          <w:szCs w:val="23"/>
        </w:rPr>
        <w:t>□</w:t>
      </w:r>
      <w:r w:rsidRPr="008A795A">
        <w:rPr>
          <w:rFonts w:cs="Wingdings"/>
          <w:color w:val="000000"/>
          <w:sz w:val="23"/>
          <w:szCs w:val="23"/>
        </w:rPr>
        <w:t xml:space="preserve"> </w:t>
      </w:r>
      <w:r>
        <w:rPr>
          <w:rFonts w:cs="Calibri"/>
          <w:color w:val="000000"/>
          <w:sz w:val="23"/>
          <w:szCs w:val="23"/>
        </w:rPr>
        <w:t>Attachment D (</w:t>
      </w:r>
      <w:r w:rsidR="00322964">
        <w:rPr>
          <w:rFonts w:cs="Calibri"/>
          <w:color w:val="000000"/>
          <w:sz w:val="23"/>
          <w:szCs w:val="23"/>
        </w:rPr>
        <w:t>Planned Service Levels</w:t>
      </w:r>
      <w:r>
        <w:rPr>
          <w:rFonts w:cs="Calibri"/>
          <w:color w:val="000000"/>
          <w:sz w:val="23"/>
          <w:szCs w:val="23"/>
        </w:rPr>
        <w:t>)</w:t>
      </w:r>
      <w:r w:rsidRPr="008A795A">
        <w:rPr>
          <w:rFonts w:cs="Calibri"/>
          <w:color w:val="000000"/>
          <w:sz w:val="23"/>
          <w:szCs w:val="23"/>
        </w:rPr>
        <w:t xml:space="preserve"> </w:t>
      </w:r>
    </w:p>
    <w:p w:rsidR="00EA0425" w:rsidRPr="008A795A" w:rsidRDefault="00EA0425" w:rsidP="00EA0425">
      <w:pPr>
        <w:autoSpaceDE w:val="0"/>
        <w:autoSpaceDN w:val="0"/>
        <w:adjustRightInd w:val="0"/>
        <w:spacing w:after="18" w:line="240" w:lineRule="auto"/>
        <w:ind w:left="1350"/>
        <w:rPr>
          <w:rFonts w:cs="Calibri"/>
          <w:color w:val="000000"/>
          <w:sz w:val="23"/>
          <w:szCs w:val="23"/>
        </w:rPr>
      </w:pPr>
      <w:r>
        <w:rPr>
          <w:rFonts w:cs="Wingdings"/>
          <w:color w:val="000000"/>
          <w:sz w:val="23"/>
          <w:szCs w:val="23"/>
        </w:rPr>
        <w:t>□</w:t>
      </w:r>
      <w:r w:rsidRPr="008A795A">
        <w:rPr>
          <w:rFonts w:cs="Wingdings"/>
          <w:color w:val="000000"/>
          <w:sz w:val="23"/>
          <w:szCs w:val="23"/>
        </w:rPr>
        <w:t xml:space="preserve"> </w:t>
      </w:r>
      <w:r w:rsidRPr="008A795A">
        <w:rPr>
          <w:rFonts w:cs="Calibri"/>
          <w:color w:val="000000"/>
          <w:sz w:val="23"/>
          <w:szCs w:val="23"/>
        </w:rPr>
        <w:t xml:space="preserve">Attachment </w:t>
      </w:r>
      <w:r>
        <w:rPr>
          <w:rFonts w:cs="Calibri"/>
          <w:color w:val="000000"/>
          <w:sz w:val="23"/>
          <w:szCs w:val="23"/>
        </w:rPr>
        <w:t>E</w:t>
      </w:r>
      <w:r w:rsidRPr="008A795A">
        <w:rPr>
          <w:rFonts w:cs="Calibri"/>
          <w:color w:val="000000"/>
          <w:sz w:val="23"/>
          <w:szCs w:val="23"/>
        </w:rPr>
        <w:t xml:space="preserve"> (</w:t>
      </w:r>
      <w:r>
        <w:rPr>
          <w:rFonts w:cs="Calibri"/>
          <w:color w:val="000000"/>
          <w:sz w:val="23"/>
          <w:szCs w:val="23"/>
        </w:rPr>
        <w:t>Assurances and Certifications</w:t>
      </w:r>
      <w:r w:rsidRPr="008A795A">
        <w:rPr>
          <w:rFonts w:cs="Calibri"/>
          <w:color w:val="000000"/>
          <w:sz w:val="23"/>
          <w:szCs w:val="23"/>
        </w:rPr>
        <w:t xml:space="preserve">) </w:t>
      </w:r>
    </w:p>
    <w:p w:rsidR="00EA0425" w:rsidRPr="008A795A" w:rsidRDefault="00EA0425" w:rsidP="00EA0425">
      <w:pPr>
        <w:autoSpaceDE w:val="0"/>
        <w:autoSpaceDN w:val="0"/>
        <w:adjustRightInd w:val="0"/>
        <w:spacing w:after="0" w:line="240" w:lineRule="auto"/>
        <w:ind w:left="1350"/>
        <w:rPr>
          <w:rFonts w:cs="Calibri"/>
          <w:color w:val="000000"/>
          <w:sz w:val="23"/>
          <w:szCs w:val="23"/>
        </w:rPr>
      </w:pPr>
      <w:r>
        <w:rPr>
          <w:rFonts w:cs="Wingdings"/>
          <w:color w:val="000000"/>
          <w:sz w:val="23"/>
          <w:szCs w:val="23"/>
        </w:rPr>
        <w:t xml:space="preserve">□ </w:t>
      </w:r>
      <w:r w:rsidR="008253FF">
        <w:rPr>
          <w:rFonts w:cs="Wingdings"/>
          <w:color w:val="000000"/>
          <w:sz w:val="23"/>
          <w:szCs w:val="23"/>
        </w:rPr>
        <w:t>O</w:t>
      </w:r>
      <w:r>
        <w:rPr>
          <w:rFonts w:cs="Wingdings"/>
          <w:color w:val="000000"/>
          <w:sz w:val="23"/>
          <w:szCs w:val="23"/>
        </w:rPr>
        <w:t xml:space="preserve">ne copy of </w:t>
      </w:r>
      <w:r w:rsidR="00495406">
        <w:rPr>
          <w:rFonts w:cs="Calibri"/>
          <w:color w:val="000000"/>
          <w:sz w:val="23"/>
          <w:szCs w:val="23"/>
        </w:rPr>
        <w:t>two years of audited financial history</w:t>
      </w:r>
      <w:r w:rsidR="00495406">
        <w:rPr>
          <w:rFonts w:cs="Wingdings"/>
          <w:color w:val="000000"/>
          <w:sz w:val="23"/>
          <w:szCs w:val="23"/>
        </w:rPr>
        <w:t xml:space="preserve"> </w:t>
      </w:r>
      <w:r>
        <w:rPr>
          <w:rFonts w:cs="Wingdings"/>
          <w:color w:val="000000"/>
          <w:sz w:val="23"/>
          <w:szCs w:val="23"/>
        </w:rPr>
        <w:t>(separate from the proposal)</w:t>
      </w:r>
    </w:p>
    <w:p w:rsidR="008A795A" w:rsidRDefault="00EA0425" w:rsidP="009023C9">
      <w:pPr>
        <w:autoSpaceDE w:val="0"/>
        <w:autoSpaceDN w:val="0"/>
        <w:adjustRightInd w:val="0"/>
        <w:spacing w:after="0" w:line="240" w:lineRule="auto"/>
        <w:ind w:left="1530" w:hanging="180"/>
        <w:rPr>
          <w:rFonts w:cs="Wingdings"/>
          <w:color w:val="000000"/>
          <w:sz w:val="23"/>
          <w:szCs w:val="23"/>
        </w:rPr>
      </w:pPr>
      <w:r>
        <w:rPr>
          <w:rFonts w:cs="Wingdings"/>
          <w:color w:val="000000"/>
          <w:sz w:val="23"/>
          <w:szCs w:val="23"/>
        </w:rPr>
        <w:t xml:space="preserve">□ </w:t>
      </w:r>
      <w:r w:rsidR="008253FF">
        <w:rPr>
          <w:rFonts w:cs="Wingdings"/>
          <w:color w:val="000000"/>
          <w:sz w:val="23"/>
          <w:szCs w:val="23"/>
        </w:rPr>
        <w:t>O</w:t>
      </w:r>
      <w:r>
        <w:rPr>
          <w:rFonts w:cs="Wingdings"/>
          <w:color w:val="000000"/>
          <w:sz w:val="23"/>
          <w:szCs w:val="23"/>
        </w:rPr>
        <w:t>ne copy of your workforce prog</w:t>
      </w:r>
      <w:r w:rsidR="00F67A86">
        <w:rPr>
          <w:rFonts w:cs="Wingdings"/>
          <w:color w:val="000000"/>
          <w:sz w:val="23"/>
          <w:szCs w:val="23"/>
        </w:rPr>
        <w:t>r</w:t>
      </w:r>
      <w:r>
        <w:rPr>
          <w:rFonts w:cs="Wingdings"/>
          <w:color w:val="000000"/>
          <w:sz w:val="23"/>
          <w:szCs w:val="23"/>
        </w:rPr>
        <w:t>am monitoring reports for the most recent two years</w:t>
      </w:r>
    </w:p>
    <w:p w:rsidR="009023C9" w:rsidRPr="008A795A" w:rsidRDefault="009023C9" w:rsidP="009023C9">
      <w:pPr>
        <w:autoSpaceDE w:val="0"/>
        <w:autoSpaceDN w:val="0"/>
        <w:adjustRightInd w:val="0"/>
        <w:spacing w:after="0" w:line="240" w:lineRule="auto"/>
        <w:ind w:left="1530" w:hanging="180"/>
        <w:rPr>
          <w:sz w:val="23"/>
          <w:szCs w:val="23"/>
        </w:rPr>
      </w:pPr>
    </w:p>
    <w:p w:rsidR="008A795A" w:rsidRPr="008A795A" w:rsidRDefault="005A621B" w:rsidP="00896ED2">
      <w:pPr>
        <w:autoSpaceDE w:val="0"/>
        <w:autoSpaceDN w:val="0"/>
        <w:adjustRightInd w:val="0"/>
        <w:spacing w:after="0" w:line="240" w:lineRule="auto"/>
        <w:ind w:left="900" w:hanging="270"/>
        <w:rPr>
          <w:sz w:val="23"/>
          <w:szCs w:val="23"/>
        </w:rPr>
      </w:pPr>
      <w:r>
        <w:rPr>
          <w:sz w:val="23"/>
          <w:szCs w:val="23"/>
        </w:rPr>
        <w:t>L</w:t>
      </w:r>
      <w:r w:rsidR="008A795A" w:rsidRPr="008A795A">
        <w:rPr>
          <w:sz w:val="23"/>
          <w:szCs w:val="23"/>
        </w:rPr>
        <w:t xml:space="preserve">. </w:t>
      </w:r>
      <w:r w:rsidR="00896ED2">
        <w:rPr>
          <w:sz w:val="23"/>
          <w:szCs w:val="23"/>
        </w:rPr>
        <w:t xml:space="preserve"> </w:t>
      </w:r>
      <w:r w:rsidR="008A795A" w:rsidRPr="008A795A">
        <w:rPr>
          <w:sz w:val="23"/>
          <w:szCs w:val="23"/>
        </w:rPr>
        <w:t xml:space="preserve">All entities interested in submitting a proposal must submit a Letter of Intent no later than </w:t>
      </w:r>
      <w:r w:rsidR="00EA0425" w:rsidRPr="00EA0425">
        <w:rPr>
          <w:i/>
          <w:color w:val="C00000"/>
          <w:sz w:val="23"/>
          <w:szCs w:val="23"/>
          <w:u w:val="single"/>
        </w:rPr>
        <w:t>insert date and time</w:t>
      </w:r>
      <w:r w:rsidR="008A795A" w:rsidRPr="008A795A">
        <w:rPr>
          <w:color w:val="C00000"/>
          <w:sz w:val="23"/>
          <w:szCs w:val="23"/>
        </w:rPr>
        <w:t xml:space="preserve"> </w:t>
      </w:r>
      <w:r w:rsidR="008A795A" w:rsidRPr="008A795A">
        <w:rPr>
          <w:sz w:val="23"/>
          <w:szCs w:val="23"/>
        </w:rPr>
        <w:t xml:space="preserve">to </w:t>
      </w:r>
      <w:r w:rsidR="00EA0425" w:rsidRPr="00EA0425">
        <w:rPr>
          <w:i/>
          <w:color w:val="C00000"/>
          <w:sz w:val="23"/>
          <w:szCs w:val="23"/>
          <w:u w:val="single"/>
        </w:rPr>
        <w:t xml:space="preserve">insert name and </w:t>
      </w:r>
      <w:r>
        <w:rPr>
          <w:i/>
          <w:color w:val="C00000"/>
          <w:sz w:val="23"/>
          <w:szCs w:val="23"/>
          <w:u w:val="single"/>
        </w:rPr>
        <w:t>title.</w:t>
      </w:r>
      <w:r w:rsidR="008A795A" w:rsidRPr="008A795A">
        <w:rPr>
          <w:sz w:val="23"/>
          <w:szCs w:val="23"/>
        </w:rPr>
        <w:t xml:space="preserve"> These letters must be received, not postmarked</w:t>
      </w:r>
      <w:r w:rsidR="006920E2">
        <w:rPr>
          <w:sz w:val="23"/>
          <w:szCs w:val="23"/>
        </w:rPr>
        <w:t>,</w:t>
      </w:r>
      <w:r w:rsidR="008A795A" w:rsidRPr="008A795A">
        <w:rPr>
          <w:sz w:val="23"/>
          <w:szCs w:val="23"/>
        </w:rPr>
        <w:t xml:space="preserve"> by </w:t>
      </w:r>
      <w:r w:rsidRPr="005A621B">
        <w:rPr>
          <w:i/>
          <w:color w:val="C00000"/>
          <w:sz w:val="23"/>
          <w:szCs w:val="23"/>
          <w:u w:val="single"/>
        </w:rPr>
        <w:t>insert date</w:t>
      </w:r>
      <w:r w:rsidR="008A795A" w:rsidRPr="008A795A">
        <w:rPr>
          <w:sz w:val="23"/>
          <w:szCs w:val="23"/>
        </w:rPr>
        <w:t xml:space="preserve">. Your Letter of Intent may be mailed, or emailed to </w:t>
      </w:r>
      <w:r w:rsidRPr="005A621B">
        <w:rPr>
          <w:i/>
          <w:color w:val="C00000"/>
          <w:sz w:val="23"/>
          <w:szCs w:val="23"/>
          <w:u w:val="single"/>
        </w:rPr>
        <w:t>insert email address</w:t>
      </w:r>
      <w:r w:rsidR="008A795A" w:rsidRPr="008A795A">
        <w:rPr>
          <w:sz w:val="23"/>
          <w:szCs w:val="23"/>
        </w:rPr>
        <w:t xml:space="preserve">. If you email the Letter of Intent, please request confirmation that we have received the letter. The address is: </w:t>
      </w:r>
    </w:p>
    <w:p w:rsidR="008A795A" w:rsidRDefault="005A621B" w:rsidP="005A621B">
      <w:pPr>
        <w:autoSpaceDE w:val="0"/>
        <w:autoSpaceDN w:val="0"/>
        <w:adjustRightInd w:val="0"/>
        <w:spacing w:after="0" w:line="240" w:lineRule="auto"/>
        <w:ind w:left="630"/>
        <w:jc w:val="center"/>
        <w:rPr>
          <w:i/>
          <w:color w:val="C00000"/>
          <w:sz w:val="23"/>
          <w:szCs w:val="23"/>
          <w:u w:val="single"/>
        </w:rPr>
      </w:pPr>
      <w:r w:rsidRPr="005A621B">
        <w:rPr>
          <w:i/>
          <w:color w:val="C00000"/>
          <w:sz w:val="23"/>
          <w:szCs w:val="23"/>
          <w:u w:val="single"/>
        </w:rPr>
        <w:t>Insert name and address</w:t>
      </w:r>
    </w:p>
    <w:p w:rsidR="005A621B" w:rsidRPr="008A795A" w:rsidRDefault="005A621B" w:rsidP="005A621B">
      <w:pPr>
        <w:autoSpaceDE w:val="0"/>
        <w:autoSpaceDN w:val="0"/>
        <w:adjustRightInd w:val="0"/>
        <w:spacing w:after="0" w:line="240" w:lineRule="auto"/>
        <w:ind w:left="630"/>
        <w:jc w:val="center"/>
        <w:rPr>
          <w:i/>
          <w:color w:val="C00000"/>
          <w:sz w:val="23"/>
          <w:szCs w:val="23"/>
          <w:u w:val="single"/>
        </w:rPr>
      </w:pPr>
    </w:p>
    <w:p w:rsidR="008A795A" w:rsidRPr="008A795A" w:rsidRDefault="005A621B" w:rsidP="005A621B">
      <w:pPr>
        <w:autoSpaceDE w:val="0"/>
        <w:autoSpaceDN w:val="0"/>
        <w:adjustRightInd w:val="0"/>
        <w:spacing w:after="0" w:line="240" w:lineRule="auto"/>
        <w:ind w:left="990" w:hanging="360"/>
        <w:rPr>
          <w:sz w:val="23"/>
          <w:szCs w:val="23"/>
        </w:rPr>
      </w:pPr>
      <w:r>
        <w:rPr>
          <w:sz w:val="23"/>
          <w:szCs w:val="23"/>
        </w:rPr>
        <w:t>M</w:t>
      </w:r>
      <w:r w:rsidR="008A795A" w:rsidRPr="008A795A">
        <w:rPr>
          <w:sz w:val="23"/>
          <w:szCs w:val="23"/>
        </w:rPr>
        <w:t xml:space="preserve">. </w:t>
      </w:r>
      <w:r w:rsidR="00711001">
        <w:rPr>
          <w:sz w:val="23"/>
          <w:szCs w:val="23"/>
        </w:rPr>
        <w:t xml:space="preserve"> Q</w:t>
      </w:r>
      <w:r w:rsidR="008A795A" w:rsidRPr="008A795A">
        <w:rPr>
          <w:sz w:val="23"/>
          <w:szCs w:val="23"/>
        </w:rPr>
        <w:t>uestions regarding this RF</w:t>
      </w:r>
      <w:r>
        <w:rPr>
          <w:sz w:val="23"/>
          <w:szCs w:val="23"/>
        </w:rPr>
        <w:t>P</w:t>
      </w:r>
      <w:r w:rsidR="008A795A" w:rsidRPr="008A795A">
        <w:rPr>
          <w:sz w:val="23"/>
          <w:szCs w:val="23"/>
        </w:rPr>
        <w:t xml:space="preserve"> may be submitted in writing to </w:t>
      </w:r>
      <w:r w:rsidRPr="005A621B">
        <w:rPr>
          <w:i/>
          <w:color w:val="C00000"/>
          <w:sz w:val="23"/>
          <w:szCs w:val="23"/>
          <w:u w:val="single"/>
        </w:rPr>
        <w:t>insert name and title</w:t>
      </w:r>
      <w:r w:rsidR="008A795A" w:rsidRPr="008A795A">
        <w:rPr>
          <w:sz w:val="23"/>
          <w:szCs w:val="23"/>
        </w:rPr>
        <w:t xml:space="preserve">. You may also email questions to </w:t>
      </w:r>
      <w:r w:rsidRPr="005A621B">
        <w:rPr>
          <w:i/>
          <w:color w:val="C00000"/>
          <w:sz w:val="23"/>
          <w:szCs w:val="23"/>
          <w:u w:val="single"/>
        </w:rPr>
        <w:t>insert name and email address</w:t>
      </w:r>
      <w:r w:rsidR="008A795A" w:rsidRPr="008A795A">
        <w:rPr>
          <w:sz w:val="23"/>
          <w:szCs w:val="23"/>
        </w:rPr>
        <w:t xml:space="preserve">. All questions will be responded to, compiled and shared with all bidders that submitted a Letter of Intent to bid. Questions will be accepted up to </w:t>
      </w:r>
      <w:r w:rsidRPr="005A621B">
        <w:rPr>
          <w:i/>
          <w:color w:val="C00000"/>
          <w:sz w:val="23"/>
          <w:szCs w:val="23"/>
          <w:u w:val="single"/>
        </w:rPr>
        <w:t>insert time and date</w:t>
      </w:r>
      <w:r w:rsidR="008A795A" w:rsidRPr="008A795A">
        <w:rPr>
          <w:sz w:val="23"/>
          <w:szCs w:val="23"/>
        </w:rPr>
        <w:t xml:space="preserve">. </w:t>
      </w:r>
    </w:p>
    <w:p w:rsidR="008A795A" w:rsidRPr="008A795A" w:rsidRDefault="008A795A" w:rsidP="00D64A4C">
      <w:pPr>
        <w:autoSpaceDE w:val="0"/>
        <w:autoSpaceDN w:val="0"/>
        <w:adjustRightInd w:val="0"/>
        <w:spacing w:after="0" w:line="240" w:lineRule="auto"/>
        <w:ind w:left="630"/>
        <w:rPr>
          <w:sz w:val="23"/>
          <w:szCs w:val="23"/>
        </w:rPr>
      </w:pPr>
    </w:p>
    <w:p w:rsidR="008A795A" w:rsidRPr="008A795A" w:rsidRDefault="005A621B" w:rsidP="005A621B">
      <w:pPr>
        <w:autoSpaceDE w:val="0"/>
        <w:autoSpaceDN w:val="0"/>
        <w:adjustRightInd w:val="0"/>
        <w:spacing w:after="0" w:line="240" w:lineRule="auto"/>
        <w:ind w:left="900" w:hanging="270"/>
        <w:rPr>
          <w:sz w:val="23"/>
          <w:szCs w:val="23"/>
        </w:rPr>
      </w:pPr>
      <w:r>
        <w:rPr>
          <w:sz w:val="23"/>
          <w:szCs w:val="23"/>
        </w:rPr>
        <w:t>N</w:t>
      </w:r>
      <w:r w:rsidR="008A795A" w:rsidRPr="008A795A">
        <w:rPr>
          <w:sz w:val="23"/>
          <w:szCs w:val="23"/>
        </w:rPr>
        <w:t xml:space="preserve">. An electronic copy of the </w:t>
      </w:r>
      <w:r>
        <w:rPr>
          <w:sz w:val="23"/>
          <w:szCs w:val="23"/>
        </w:rPr>
        <w:t>RFP and questions are</w:t>
      </w:r>
      <w:r w:rsidR="008A795A" w:rsidRPr="008A795A">
        <w:rPr>
          <w:sz w:val="23"/>
          <w:szCs w:val="23"/>
        </w:rPr>
        <w:t xml:space="preserve"> available online at </w:t>
      </w:r>
      <w:r w:rsidRPr="005A621B">
        <w:rPr>
          <w:i/>
          <w:color w:val="C00000"/>
          <w:sz w:val="23"/>
          <w:szCs w:val="23"/>
          <w:u w:val="single"/>
        </w:rPr>
        <w:t>insert web location</w:t>
      </w:r>
      <w:r>
        <w:rPr>
          <w:sz w:val="23"/>
          <w:szCs w:val="23"/>
        </w:rPr>
        <w:t>.</w:t>
      </w:r>
    </w:p>
    <w:p w:rsidR="008A795A" w:rsidRPr="008A795A" w:rsidRDefault="008A795A" w:rsidP="00D64A4C">
      <w:pPr>
        <w:autoSpaceDE w:val="0"/>
        <w:autoSpaceDN w:val="0"/>
        <w:adjustRightInd w:val="0"/>
        <w:spacing w:after="0" w:line="240" w:lineRule="auto"/>
        <w:ind w:left="630"/>
        <w:rPr>
          <w:sz w:val="23"/>
          <w:szCs w:val="23"/>
        </w:rPr>
      </w:pPr>
    </w:p>
    <w:p w:rsidR="00D64A4C" w:rsidRDefault="005A621B" w:rsidP="00896ED2">
      <w:pPr>
        <w:pStyle w:val="Default"/>
        <w:ind w:left="900" w:hanging="270"/>
        <w:rPr>
          <w:sz w:val="23"/>
          <w:szCs w:val="23"/>
        </w:rPr>
      </w:pPr>
      <w:r>
        <w:rPr>
          <w:rFonts w:asciiTheme="minorHAnsi" w:hAnsiTheme="minorHAnsi"/>
          <w:sz w:val="23"/>
          <w:szCs w:val="23"/>
        </w:rPr>
        <w:t>O</w:t>
      </w:r>
      <w:r w:rsidR="008A795A" w:rsidRPr="008A795A">
        <w:rPr>
          <w:rFonts w:asciiTheme="minorHAnsi" w:hAnsiTheme="minorHAnsi"/>
          <w:sz w:val="23"/>
          <w:szCs w:val="23"/>
        </w:rPr>
        <w:t xml:space="preserve">. </w:t>
      </w:r>
      <w:r w:rsidR="004054D6" w:rsidRPr="004054D6">
        <w:rPr>
          <w:rFonts w:asciiTheme="minorHAnsi" w:hAnsiTheme="minorHAnsi"/>
          <w:i/>
          <w:color w:val="C00000"/>
          <w:sz w:val="23"/>
          <w:szCs w:val="23"/>
          <w:u w:val="single"/>
        </w:rPr>
        <w:t>Insert who will review proposals</w:t>
      </w:r>
      <w:r w:rsidR="00D64A4C" w:rsidRPr="00D64A4C">
        <w:rPr>
          <w:color w:val="C00000"/>
          <w:sz w:val="23"/>
          <w:szCs w:val="23"/>
        </w:rPr>
        <w:t xml:space="preserve"> </w:t>
      </w:r>
      <w:r w:rsidR="00D64A4C" w:rsidRPr="00D64A4C">
        <w:rPr>
          <w:sz w:val="23"/>
          <w:szCs w:val="23"/>
        </w:rPr>
        <w:t xml:space="preserve">will review applications. An award decision is expected by </w:t>
      </w:r>
      <w:r w:rsidR="004054D6" w:rsidRPr="004054D6">
        <w:rPr>
          <w:i/>
          <w:color w:val="C00000"/>
          <w:sz w:val="23"/>
          <w:szCs w:val="23"/>
          <w:u w:val="single"/>
        </w:rPr>
        <w:t>insert date of award</w:t>
      </w:r>
      <w:r w:rsidR="00D64A4C" w:rsidRPr="00D64A4C">
        <w:rPr>
          <w:sz w:val="23"/>
          <w:szCs w:val="23"/>
        </w:rPr>
        <w:t xml:space="preserve">. A contract should be executed by </w:t>
      </w:r>
      <w:r w:rsidR="004054D6" w:rsidRPr="004054D6">
        <w:rPr>
          <w:i/>
          <w:color w:val="C00000"/>
          <w:sz w:val="23"/>
          <w:szCs w:val="23"/>
          <w:u w:val="single"/>
        </w:rPr>
        <w:t>insert date of contract execution</w:t>
      </w:r>
      <w:r w:rsidR="00D64A4C" w:rsidRPr="00D64A4C">
        <w:rPr>
          <w:sz w:val="23"/>
          <w:szCs w:val="23"/>
        </w:rPr>
        <w:t xml:space="preserve">. </w:t>
      </w:r>
    </w:p>
    <w:p w:rsidR="004054D6" w:rsidRPr="00D64A4C" w:rsidRDefault="004054D6" w:rsidP="00D64A4C">
      <w:pPr>
        <w:pStyle w:val="Default"/>
        <w:ind w:left="630"/>
        <w:rPr>
          <w:sz w:val="23"/>
          <w:szCs w:val="23"/>
        </w:rPr>
      </w:pPr>
    </w:p>
    <w:p w:rsidR="00D64A4C" w:rsidRPr="00224863" w:rsidRDefault="00D64A4C" w:rsidP="00D64A4C">
      <w:pPr>
        <w:autoSpaceDE w:val="0"/>
        <w:autoSpaceDN w:val="0"/>
        <w:adjustRightInd w:val="0"/>
        <w:spacing w:after="0" w:line="240" w:lineRule="auto"/>
        <w:ind w:left="630"/>
        <w:rPr>
          <w:rFonts w:ascii="Calibri" w:hAnsi="Calibri" w:cs="Calibri"/>
          <w:i/>
          <w:color w:val="4F6228" w:themeColor="accent3" w:themeShade="80"/>
          <w:sz w:val="23"/>
          <w:szCs w:val="23"/>
        </w:rPr>
      </w:pPr>
      <w:r w:rsidRPr="00D64A4C">
        <w:rPr>
          <w:rFonts w:ascii="Calibri" w:hAnsi="Calibri" w:cs="Calibri"/>
          <w:color w:val="000000"/>
          <w:sz w:val="23"/>
          <w:szCs w:val="23"/>
        </w:rPr>
        <w:t xml:space="preserve">The application evaluation weights are listed below. </w:t>
      </w:r>
      <w:r w:rsidR="00BA4A1B" w:rsidRPr="00224863">
        <w:rPr>
          <w:rFonts w:ascii="Calibri" w:hAnsi="Calibri" w:cs="Calibri"/>
          <w:i/>
          <w:color w:val="4F6228" w:themeColor="accent3" w:themeShade="80"/>
          <w:sz w:val="23"/>
          <w:szCs w:val="23"/>
        </w:rPr>
        <w:t>(</w:t>
      </w:r>
      <w:r w:rsidR="00FB3C77" w:rsidRPr="00224863">
        <w:rPr>
          <w:rFonts w:ascii="Calibri" w:hAnsi="Calibri" w:cs="Calibri"/>
          <w:i/>
          <w:color w:val="4F6228" w:themeColor="accent3" w:themeShade="80"/>
          <w:sz w:val="23"/>
          <w:szCs w:val="23"/>
          <w:u w:val="single"/>
        </w:rPr>
        <w:t>The following are provided as examples and correspond to the Evaluation Point Chart sample in Section 1.9</w:t>
      </w:r>
      <w:r w:rsidR="00BA52E2" w:rsidRPr="00224863">
        <w:rPr>
          <w:rFonts w:ascii="Calibri" w:hAnsi="Calibri" w:cs="Calibri"/>
          <w:i/>
          <w:color w:val="4F6228" w:themeColor="accent3" w:themeShade="80"/>
          <w:sz w:val="23"/>
          <w:szCs w:val="23"/>
          <w:u w:val="single"/>
        </w:rPr>
        <w:t xml:space="preserve"> – insert appropriate local information and delete this note.</w:t>
      </w:r>
      <w:r w:rsidR="00FB3C77" w:rsidRPr="00224863">
        <w:rPr>
          <w:rFonts w:ascii="Calibri" w:hAnsi="Calibri" w:cs="Calibri"/>
          <w:i/>
          <w:color w:val="4F6228" w:themeColor="accent3" w:themeShade="80"/>
          <w:sz w:val="23"/>
          <w:szCs w:val="23"/>
          <w:u w:val="single"/>
        </w:rPr>
        <w:t>)</w:t>
      </w:r>
      <w:r w:rsidR="00224863" w:rsidRPr="00224863" w:rsidDel="00224863">
        <w:rPr>
          <w:rFonts w:ascii="Calibri" w:hAnsi="Calibri" w:cs="Calibri"/>
          <w:i/>
          <w:color w:val="4F6228" w:themeColor="accent3" w:themeShade="80"/>
          <w:sz w:val="23"/>
          <w:szCs w:val="23"/>
          <w:u w:val="single"/>
        </w:rPr>
        <w:t xml:space="preserve"> </w:t>
      </w:r>
    </w:p>
    <w:p w:rsidR="004054D6" w:rsidRPr="004054D6" w:rsidRDefault="004054D6" w:rsidP="00224863">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2</w:t>
      </w:r>
      <w:r w:rsidR="007527D0">
        <w:rPr>
          <w:rFonts w:ascii="Calibri" w:hAnsi="Calibri" w:cs="Calibri"/>
          <w:i/>
          <w:color w:val="C00000"/>
          <w:sz w:val="23"/>
          <w:szCs w:val="23"/>
          <w:u w:val="single"/>
        </w:rPr>
        <w:t>0</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t>Background, Qualifications &amp; Performance</w:t>
      </w:r>
    </w:p>
    <w:p w:rsidR="004054D6" w:rsidRPr="004054D6" w:rsidRDefault="00CD5ED2" w:rsidP="004054D6">
      <w:pPr>
        <w:autoSpaceDE w:val="0"/>
        <w:autoSpaceDN w:val="0"/>
        <w:adjustRightInd w:val="0"/>
        <w:spacing w:after="0" w:line="240" w:lineRule="auto"/>
        <w:ind w:left="1440"/>
        <w:rPr>
          <w:rFonts w:ascii="Calibri" w:hAnsi="Calibri" w:cs="Calibri"/>
          <w:i/>
          <w:color w:val="C00000"/>
          <w:sz w:val="23"/>
          <w:szCs w:val="23"/>
          <w:u w:val="single"/>
        </w:rPr>
      </w:pPr>
      <w:r>
        <w:rPr>
          <w:rFonts w:ascii="Calibri" w:hAnsi="Calibri" w:cs="Calibri"/>
          <w:i/>
          <w:color w:val="C00000"/>
          <w:sz w:val="23"/>
          <w:szCs w:val="23"/>
          <w:u w:val="single"/>
        </w:rPr>
        <w:t>2</w:t>
      </w:r>
      <w:r w:rsidR="007527D0">
        <w:rPr>
          <w:rFonts w:ascii="Calibri" w:hAnsi="Calibri" w:cs="Calibri"/>
          <w:i/>
          <w:color w:val="C00000"/>
          <w:sz w:val="23"/>
          <w:szCs w:val="23"/>
          <w:u w:val="single"/>
        </w:rPr>
        <w:t>0</w:t>
      </w:r>
      <w:r w:rsidR="004054D6" w:rsidRPr="004054D6">
        <w:rPr>
          <w:rFonts w:ascii="Calibri" w:hAnsi="Calibri" w:cs="Calibri"/>
          <w:i/>
          <w:color w:val="C00000"/>
          <w:sz w:val="23"/>
          <w:szCs w:val="23"/>
          <w:u w:val="single"/>
        </w:rPr>
        <w:t>%</w:t>
      </w:r>
      <w:r w:rsidR="004054D6" w:rsidRPr="004054D6">
        <w:rPr>
          <w:rFonts w:ascii="Calibri" w:hAnsi="Calibri" w:cs="Calibri"/>
          <w:i/>
          <w:color w:val="C00000"/>
          <w:sz w:val="23"/>
          <w:szCs w:val="23"/>
          <w:u w:val="single"/>
        </w:rPr>
        <w:tab/>
        <w:t>Plan of Service</w:t>
      </w:r>
      <w:r w:rsidR="007527D0">
        <w:rPr>
          <w:rFonts w:ascii="Calibri" w:hAnsi="Calibri" w:cs="Calibri"/>
          <w:i/>
          <w:color w:val="C00000"/>
          <w:sz w:val="23"/>
          <w:szCs w:val="23"/>
          <w:u w:val="single"/>
        </w:rPr>
        <w:t xml:space="preserve"> – Programs/Program Outcomes</w:t>
      </w:r>
    </w:p>
    <w:p w:rsidR="004054D6" w:rsidRPr="004054D6"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1</w:t>
      </w:r>
      <w:r w:rsidR="00CD5ED2">
        <w:rPr>
          <w:rFonts w:ascii="Calibri" w:hAnsi="Calibri" w:cs="Calibri"/>
          <w:i/>
          <w:color w:val="C00000"/>
          <w:sz w:val="23"/>
          <w:szCs w:val="23"/>
          <w:u w:val="single"/>
        </w:rPr>
        <w:t>5</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r>
      <w:r w:rsidR="005F4C5F">
        <w:rPr>
          <w:rFonts w:ascii="Calibri" w:hAnsi="Calibri" w:cs="Calibri"/>
          <w:i/>
          <w:color w:val="C00000"/>
          <w:sz w:val="23"/>
          <w:szCs w:val="23"/>
          <w:u w:val="single"/>
        </w:rPr>
        <w:t>Capacity/</w:t>
      </w:r>
      <w:r w:rsidRPr="004054D6">
        <w:rPr>
          <w:rFonts w:ascii="Calibri" w:hAnsi="Calibri" w:cs="Calibri"/>
          <w:i/>
          <w:color w:val="C00000"/>
          <w:sz w:val="23"/>
          <w:szCs w:val="23"/>
          <w:u w:val="single"/>
        </w:rPr>
        <w:t>Staffing Plan &amp; Organizational Chart</w:t>
      </w:r>
    </w:p>
    <w:p w:rsidR="004054D6" w:rsidRPr="004054D6"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1</w:t>
      </w:r>
      <w:r w:rsidR="00CD5ED2">
        <w:rPr>
          <w:rFonts w:ascii="Calibri" w:hAnsi="Calibri" w:cs="Calibri"/>
          <w:i/>
          <w:color w:val="C00000"/>
          <w:sz w:val="23"/>
          <w:szCs w:val="23"/>
          <w:u w:val="single"/>
        </w:rPr>
        <w:t>5</w:t>
      </w:r>
      <w:r w:rsidRPr="004054D6">
        <w:rPr>
          <w:rFonts w:ascii="Calibri" w:hAnsi="Calibri" w:cs="Calibri"/>
          <w:i/>
          <w:color w:val="C00000"/>
          <w:sz w:val="23"/>
          <w:szCs w:val="23"/>
          <w:u w:val="single"/>
        </w:rPr>
        <w:t>%</w:t>
      </w:r>
      <w:r w:rsidRPr="004054D6">
        <w:rPr>
          <w:rFonts w:ascii="Calibri" w:hAnsi="Calibri" w:cs="Calibri"/>
          <w:i/>
          <w:color w:val="C00000"/>
          <w:sz w:val="23"/>
          <w:szCs w:val="23"/>
          <w:u w:val="single"/>
        </w:rPr>
        <w:tab/>
        <w:t>Partnerships &amp;</w:t>
      </w:r>
      <w:r w:rsidR="005F4C5F">
        <w:rPr>
          <w:rFonts w:ascii="Calibri" w:hAnsi="Calibri" w:cs="Calibri"/>
          <w:i/>
          <w:color w:val="C00000"/>
          <w:sz w:val="23"/>
          <w:szCs w:val="23"/>
          <w:u w:val="single"/>
        </w:rPr>
        <w:t xml:space="preserve"> Community</w:t>
      </w:r>
      <w:r w:rsidRPr="004054D6">
        <w:rPr>
          <w:rFonts w:ascii="Calibri" w:hAnsi="Calibri" w:cs="Calibri"/>
          <w:i/>
          <w:color w:val="C00000"/>
          <w:sz w:val="23"/>
          <w:szCs w:val="23"/>
          <w:u w:val="single"/>
        </w:rPr>
        <w:t xml:space="preserve"> Coordination</w:t>
      </w:r>
    </w:p>
    <w:p w:rsidR="007527D0" w:rsidRDefault="004054D6" w:rsidP="004054D6">
      <w:pPr>
        <w:autoSpaceDE w:val="0"/>
        <w:autoSpaceDN w:val="0"/>
        <w:adjustRightInd w:val="0"/>
        <w:spacing w:after="0" w:line="240" w:lineRule="auto"/>
        <w:ind w:left="1440"/>
        <w:rPr>
          <w:rFonts w:ascii="Calibri" w:hAnsi="Calibri" w:cs="Calibri"/>
          <w:i/>
          <w:color w:val="C00000"/>
          <w:sz w:val="23"/>
          <w:szCs w:val="23"/>
          <w:u w:val="single"/>
        </w:rPr>
      </w:pPr>
      <w:r w:rsidRPr="004054D6">
        <w:rPr>
          <w:rFonts w:ascii="Calibri" w:hAnsi="Calibri" w:cs="Calibri"/>
          <w:i/>
          <w:color w:val="C00000"/>
          <w:sz w:val="23"/>
          <w:szCs w:val="23"/>
          <w:u w:val="single"/>
        </w:rPr>
        <w:t>20%</w:t>
      </w:r>
      <w:r w:rsidRPr="004054D6">
        <w:rPr>
          <w:rFonts w:ascii="Calibri" w:hAnsi="Calibri" w:cs="Calibri"/>
          <w:i/>
          <w:color w:val="C00000"/>
          <w:sz w:val="23"/>
          <w:szCs w:val="23"/>
          <w:u w:val="single"/>
        </w:rPr>
        <w:tab/>
      </w:r>
      <w:r w:rsidR="005F4C5F">
        <w:rPr>
          <w:rFonts w:ascii="Calibri" w:hAnsi="Calibri" w:cs="Calibri"/>
          <w:i/>
          <w:color w:val="C00000"/>
          <w:sz w:val="23"/>
          <w:szCs w:val="23"/>
          <w:u w:val="single"/>
        </w:rPr>
        <w:t xml:space="preserve">Fiscal Accountability, </w:t>
      </w:r>
      <w:r w:rsidRPr="004054D6">
        <w:rPr>
          <w:rFonts w:ascii="Calibri" w:hAnsi="Calibri" w:cs="Calibri"/>
          <w:i/>
          <w:color w:val="C00000"/>
          <w:sz w:val="23"/>
          <w:szCs w:val="23"/>
          <w:u w:val="single"/>
        </w:rPr>
        <w:t>Financial Management &amp; Budget</w:t>
      </w:r>
    </w:p>
    <w:p w:rsidR="00D64A4C" w:rsidRDefault="007527D0" w:rsidP="004054D6">
      <w:pPr>
        <w:autoSpaceDE w:val="0"/>
        <w:autoSpaceDN w:val="0"/>
        <w:adjustRightInd w:val="0"/>
        <w:spacing w:after="0" w:line="240" w:lineRule="auto"/>
        <w:ind w:left="1440"/>
        <w:rPr>
          <w:rFonts w:ascii="Calibri" w:hAnsi="Calibri" w:cs="Calibri"/>
          <w:color w:val="000000"/>
          <w:sz w:val="23"/>
          <w:szCs w:val="23"/>
        </w:rPr>
      </w:pPr>
      <w:r>
        <w:rPr>
          <w:rFonts w:ascii="Calibri" w:hAnsi="Calibri" w:cs="Calibri"/>
          <w:i/>
          <w:color w:val="C00000"/>
          <w:sz w:val="23"/>
          <w:szCs w:val="23"/>
          <w:u w:val="single"/>
        </w:rPr>
        <w:t>10%</w:t>
      </w:r>
      <w:r>
        <w:rPr>
          <w:rFonts w:ascii="Calibri" w:hAnsi="Calibri" w:cs="Calibri"/>
          <w:i/>
          <w:color w:val="C00000"/>
          <w:sz w:val="23"/>
          <w:szCs w:val="23"/>
          <w:u w:val="single"/>
        </w:rPr>
        <w:tab/>
        <w:t>Technology, Data &amp; Reporting</w:t>
      </w:r>
      <w:r w:rsidR="00D64A4C" w:rsidRPr="00D64A4C">
        <w:rPr>
          <w:rFonts w:ascii="Calibri" w:hAnsi="Calibri" w:cs="Calibri"/>
          <w:color w:val="000000"/>
          <w:sz w:val="23"/>
          <w:szCs w:val="23"/>
        </w:rPr>
        <w:t xml:space="preserve"> </w:t>
      </w:r>
    </w:p>
    <w:p w:rsidR="005F4C5F" w:rsidRDefault="007527D0" w:rsidP="004054D6">
      <w:pPr>
        <w:autoSpaceDE w:val="0"/>
        <w:autoSpaceDN w:val="0"/>
        <w:adjustRightInd w:val="0"/>
        <w:spacing w:after="0" w:line="240" w:lineRule="auto"/>
        <w:ind w:left="1440"/>
        <w:rPr>
          <w:rFonts w:ascii="Calibri" w:hAnsi="Calibri" w:cs="Calibri"/>
          <w:color w:val="000000"/>
          <w:sz w:val="23"/>
          <w:szCs w:val="23"/>
        </w:rPr>
      </w:pPr>
      <w:r>
        <w:rPr>
          <w:rFonts w:ascii="Calibri" w:hAnsi="Calibri" w:cs="Calibri"/>
          <w:color w:val="000000"/>
          <w:sz w:val="23"/>
          <w:szCs w:val="23"/>
        </w:rPr>
        <w:t xml:space="preserve">   </w:t>
      </w:r>
      <w:r>
        <w:rPr>
          <w:rFonts w:ascii="Calibri" w:hAnsi="Calibri" w:cs="Calibri"/>
          <w:color w:val="000000"/>
          <w:sz w:val="23"/>
          <w:szCs w:val="23"/>
        </w:rPr>
        <w:tab/>
      </w:r>
    </w:p>
    <w:p w:rsidR="004054D6" w:rsidRPr="00D64A4C" w:rsidRDefault="004054D6" w:rsidP="00D64A4C">
      <w:pPr>
        <w:autoSpaceDE w:val="0"/>
        <w:autoSpaceDN w:val="0"/>
        <w:adjustRightInd w:val="0"/>
        <w:spacing w:after="0" w:line="240" w:lineRule="auto"/>
        <w:ind w:left="630"/>
        <w:rPr>
          <w:rFonts w:ascii="Calibri" w:hAnsi="Calibri" w:cs="Calibri"/>
          <w:color w:val="000000"/>
          <w:sz w:val="23"/>
          <w:szCs w:val="23"/>
        </w:rPr>
      </w:pPr>
    </w:p>
    <w:p w:rsidR="008A795A" w:rsidRPr="008A795A" w:rsidRDefault="005A621B" w:rsidP="00162B3B">
      <w:pPr>
        <w:autoSpaceDE w:val="0"/>
        <w:autoSpaceDN w:val="0"/>
        <w:adjustRightInd w:val="0"/>
        <w:spacing w:after="0" w:line="240" w:lineRule="auto"/>
        <w:ind w:left="900" w:hanging="270"/>
        <w:rPr>
          <w:sz w:val="23"/>
          <w:szCs w:val="23"/>
        </w:rPr>
      </w:pPr>
      <w:r>
        <w:rPr>
          <w:rFonts w:ascii="Calibri" w:hAnsi="Calibri" w:cs="Calibri"/>
          <w:color w:val="000000"/>
          <w:sz w:val="23"/>
          <w:szCs w:val="23"/>
        </w:rPr>
        <w:t>P</w:t>
      </w:r>
      <w:r w:rsidR="00D64A4C" w:rsidRPr="00D64A4C">
        <w:rPr>
          <w:rFonts w:ascii="Calibri" w:hAnsi="Calibri" w:cs="Calibri"/>
          <w:color w:val="000000"/>
          <w:sz w:val="23"/>
          <w:szCs w:val="23"/>
        </w:rPr>
        <w:t xml:space="preserve">. Appeals/Complaints: Applicants have the right to appeal any action or decision related to this </w:t>
      </w:r>
      <w:r w:rsidR="004054D6">
        <w:rPr>
          <w:rFonts w:ascii="Calibri" w:hAnsi="Calibri" w:cs="Calibri"/>
          <w:color w:val="000000"/>
          <w:sz w:val="23"/>
          <w:szCs w:val="23"/>
        </w:rPr>
        <w:t xml:space="preserve">RFP.  </w:t>
      </w:r>
      <w:r w:rsidR="00D64A4C" w:rsidRPr="00D64A4C">
        <w:rPr>
          <w:rFonts w:ascii="Calibri" w:hAnsi="Calibri" w:cs="Calibri"/>
          <w:color w:val="000000"/>
          <w:sz w:val="23"/>
          <w:szCs w:val="23"/>
        </w:rPr>
        <w:t xml:space="preserve"> Appeals will be reviewed and investigated by the </w:t>
      </w:r>
      <w:r w:rsidR="004054D6" w:rsidRPr="004054D6">
        <w:rPr>
          <w:rFonts w:ascii="Calibri" w:hAnsi="Calibri" w:cs="Calibri"/>
          <w:i/>
          <w:color w:val="C00000"/>
          <w:sz w:val="23"/>
          <w:szCs w:val="23"/>
          <w:u w:val="single"/>
        </w:rPr>
        <w:t xml:space="preserve">insert name of </w:t>
      </w:r>
      <w:r w:rsidR="00D64A4C" w:rsidRPr="00D64A4C">
        <w:rPr>
          <w:rFonts w:ascii="Calibri" w:hAnsi="Calibri" w:cs="Calibri"/>
          <w:i/>
          <w:color w:val="C00000"/>
          <w:sz w:val="23"/>
          <w:szCs w:val="23"/>
          <w:u w:val="single"/>
        </w:rPr>
        <w:t>Board</w:t>
      </w:r>
      <w:r w:rsidR="004054D6">
        <w:rPr>
          <w:rFonts w:ascii="Calibri" w:hAnsi="Calibri" w:cs="Calibri"/>
          <w:i/>
          <w:color w:val="C00000"/>
          <w:sz w:val="23"/>
          <w:szCs w:val="23"/>
          <w:u w:val="single"/>
        </w:rPr>
        <w:t xml:space="preserve"> </w:t>
      </w:r>
      <w:r w:rsidR="004054D6">
        <w:rPr>
          <w:rFonts w:ascii="Calibri" w:hAnsi="Calibri" w:cs="Calibri"/>
          <w:sz w:val="23"/>
          <w:szCs w:val="23"/>
        </w:rPr>
        <w:t xml:space="preserve">Workforce </w:t>
      </w:r>
      <w:r w:rsidR="00896ED2">
        <w:rPr>
          <w:rFonts w:ascii="Calibri" w:hAnsi="Calibri" w:cs="Calibri"/>
          <w:sz w:val="23"/>
          <w:szCs w:val="23"/>
        </w:rPr>
        <w:t>Development</w:t>
      </w:r>
      <w:r w:rsidR="004054D6">
        <w:rPr>
          <w:rFonts w:ascii="Calibri" w:hAnsi="Calibri" w:cs="Calibri"/>
          <w:sz w:val="23"/>
          <w:szCs w:val="23"/>
        </w:rPr>
        <w:t xml:space="preserve"> Board</w:t>
      </w:r>
      <w:r w:rsidR="00BA52E2">
        <w:rPr>
          <w:rFonts w:ascii="Calibri" w:hAnsi="Calibri" w:cs="Calibri"/>
          <w:sz w:val="23"/>
          <w:szCs w:val="23"/>
        </w:rPr>
        <w:t>, in accordance with Board policy and by-laws</w:t>
      </w:r>
      <w:r w:rsidR="00D64A4C" w:rsidRPr="00D64A4C">
        <w:rPr>
          <w:rFonts w:ascii="Calibri" w:hAnsi="Calibri" w:cs="Calibri"/>
          <w:color w:val="000000"/>
          <w:sz w:val="23"/>
          <w:szCs w:val="23"/>
        </w:rPr>
        <w:t xml:space="preserve">. The decision of the Board in such situations shall be final. </w:t>
      </w:r>
    </w:p>
    <w:p w:rsidR="002355C8" w:rsidRDefault="002355C8" w:rsidP="002355C8">
      <w:pPr>
        <w:pStyle w:val="NoSpacing"/>
        <w:rPr>
          <w:b/>
        </w:rPr>
      </w:pPr>
    </w:p>
    <w:p w:rsidR="0028298C" w:rsidRPr="009023C9" w:rsidRDefault="009023C9" w:rsidP="0028298C">
      <w:pPr>
        <w:pStyle w:val="NoSpacing"/>
        <w:rPr>
          <w:color w:val="C00000"/>
        </w:rPr>
      </w:pPr>
      <w:r w:rsidRPr="005A3745">
        <w:rPr>
          <w:sz w:val="28"/>
          <w:szCs w:val="28"/>
        </w:rPr>
        <w:t>1.</w:t>
      </w:r>
      <w:r w:rsidR="00EA1B30">
        <w:rPr>
          <w:sz w:val="28"/>
          <w:szCs w:val="28"/>
        </w:rPr>
        <w:t>8</w:t>
      </w:r>
      <w:r w:rsidR="0028298C" w:rsidRPr="005A3745">
        <w:rPr>
          <w:sz w:val="28"/>
          <w:szCs w:val="28"/>
        </w:rPr>
        <w:t>.  Proposal Narrative</w:t>
      </w:r>
      <w:r w:rsidR="00E24330">
        <w:rPr>
          <w:b/>
          <w:sz w:val="28"/>
          <w:szCs w:val="28"/>
        </w:rPr>
        <w:t xml:space="preserve">  </w:t>
      </w:r>
      <w:r w:rsidR="00E24330" w:rsidRPr="00DD2188">
        <w:rPr>
          <w:color w:val="4F6228" w:themeColor="accent3" w:themeShade="80"/>
        </w:rPr>
        <w:t>(Be specific about what you want the bidder to provide)</w:t>
      </w:r>
    </w:p>
    <w:p w:rsidR="0028298C" w:rsidRDefault="0028298C" w:rsidP="0028298C">
      <w:pPr>
        <w:pStyle w:val="NoSpacing"/>
      </w:pPr>
    </w:p>
    <w:p w:rsidR="00374314" w:rsidRPr="005A3745" w:rsidRDefault="00374314" w:rsidP="00374314">
      <w:pPr>
        <w:pStyle w:val="Default"/>
      </w:pPr>
      <w:r w:rsidRPr="005A3745">
        <w:rPr>
          <w:b/>
          <w:bCs/>
        </w:rPr>
        <w:t xml:space="preserve">A. Organization Background, Qualifications, Performance History </w:t>
      </w:r>
    </w:p>
    <w:p w:rsidR="00374314" w:rsidRPr="009023C9" w:rsidRDefault="00374314" w:rsidP="00374314">
      <w:pPr>
        <w:pStyle w:val="Default"/>
        <w:rPr>
          <w:b/>
          <w:bCs/>
          <w:color w:val="C00000"/>
          <w:sz w:val="28"/>
          <w:szCs w:val="28"/>
        </w:rPr>
      </w:pPr>
      <w:r w:rsidRPr="005A3745">
        <w:rPr>
          <w:b/>
          <w:bCs/>
        </w:rPr>
        <w:t>Proposal Evaluation</w:t>
      </w:r>
      <w:r>
        <w:rPr>
          <w:b/>
          <w:bCs/>
          <w:sz w:val="28"/>
          <w:szCs w:val="28"/>
        </w:rPr>
        <w:t xml:space="preserve"> </w:t>
      </w:r>
      <w:r w:rsidRPr="009023C9">
        <w:rPr>
          <w:bCs/>
          <w:color w:val="C00000"/>
          <w:sz w:val="22"/>
          <w:szCs w:val="22"/>
        </w:rPr>
        <w:t>____ (insert evaluation weight)</w:t>
      </w:r>
    </w:p>
    <w:p w:rsidR="00374314" w:rsidRDefault="00374314" w:rsidP="00374314">
      <w:pPr>
        <w:pStyle w:val="Default"/>
        <w:rPr>
          <w:sz w:val="28"/>
          <w:szCs w:val="28"/>
        </w:rPr>
      </w:pPr>
      <w:r>
        <w:rPr>
          <w:b/>
          <w:bCs/>
          <w:sz w:val="28"/>
          <w:szCs w:val="28"/>
        </w:rPr>
        <w:t xml:space="preserve"> </w:t>
      </w:r>
    </w:p>
    <w:p w:rsidR="00374314" w:rsidRDefault="00374314" w:rsidP="00374314">
      <w:pPr>
        <w:pStyle w:val="Default"/>
        <w:rPr>
          <w:sz w:val="23"/>
          <w:szCs w:val="23"/>
        </w:rPr>
      </w:pPr>
      <w:r>
        <w:rPr>
          <w:sz w:val="23"/>
          <w:szCs w:val="23"/>
        </w:rPr>
        <w:t xml:space="preserve">The narrative of your proposal is limited to </w:t>
      </w:r>
      <w:r w:rsidR="009023C9" w:rsidRPr="009023C9">
        <w:rPr>
          <w:i/>
          <w:color w:val="C00000"/>
          <w:sz w:val="23"/>
          <w:szCs w:val="23"/>
          <w:u w:val="single"/>
        </w:rPr>
        <w:t>insert maximum # of pages</w:t>
      </w:r>
      <w:r w:rsidRPr="009023C9">
        <w:rPr>
          <w:color w:val="C00000"/>
          <w:sz w:val="23"/>
          <w:szCs w:val="23"/>
        </w:rPr>
        <w:t xml:space="preserve"> </w:t>
      </w:r>
      <w:r>
        <w:rPr>
          <w:sz w:val="23"/>
          <w:szCs w:val="23"/>
        </w:rPr>
        <w:t xml:space="preserve">pages. Please include a brief Executive Summary that allows the reader to understand key aspects of the bidding entity and the approach to providing the </w:t>
      </w:r>
      <w:r w:rsidR="00711001">
        <w:rPr>
          <w:sz w:val="23"/>
          <w:szCs w:val="23"/>
        </w:rPr>
        <w:t>KCC operations</w:t>
      </w:r>
      <w:r>
        <w:rPr>
          <w:sz w:val="23"/>
          <w:szCs w:val="23"/>
        </w:rPr>
        <w:t xml:space="preserve">. </w:t>
      </w:r>
    </w:p>
    <w:p w:rsidR="00374314" w:rsidRDefault="00374314" w:rsidP="00374314">
      <w:pPr>
        <w:pStyle w:val="Default"/>
        <w:rPr>
          <w:sz w:val="23"/>
          <w:szCs w:val="23"/>
        </w:rPr>
      </w:pPr>
    </w:p>
    <w:p w:rsidR="00374314" w:rsidRPr="00374314" w:rsidRDefault="00374314" w:rsidP="00374314">
      <w:pPr>
        <w:pStyle w:val="Default"/>
        <w:rPr>
          <w:sz w:val="23"/>
          <w:szCs w:val="23"/>
          <w:u w:val="single"/>
        </w:rPr>
      </w:pPr>
      <w:r w:rsidRPr="00374314">
        <w:rPr>
          <w:sz w:val="23"/>
          <w:szCs w:val="23"/>
          <w:u w:val="single"/>
        </w:rPr>
        <w:t xml:space="preserve">1. Profile the Proposing Organization </w:t>
      </w:r>
    </w:p>
    <w:p w:rsidR="00374314" w:rsidRDefault="00374314" w:rsidP="00374314">
      <w:pPr>
        <w:pStyle w:val="Default"/>
        <w:rPr>
          <w:sz w:val="23"/>
          <w:szCs w:val="23"/>
        </w:rPr>
      </w:pPr>
      <w:r>
        <w:rPr>
          <w:rFonts w:ascii="Times New Roman" w:hAnsi="Times New Roman" w:cs="Times New Roman"/>
          <w:sz w:val="23"/>
          <w:szCs w:val="23"/>
        </w:rPr>
        <w:t xml:space="preserve">a. </w:t>
      </w:r>
      <w:r>
        <w:rPr>
          <w:sz w:val="23"/>
          <w:szCs w:val="23"/>
        </w:rPr>
        <w:t xml:space="preserve">What is the legal status of your organization? </w:t>
      </w:r>
    </w:p>
    <w:p w:rsidR="00374314" w:rsidRDefault="00374314" w:rsidP="00374314">
      <w:pPr>
        <w:pStyle w:val="Default"/>
        <w:rPr>
          <w:sz w:val="23"/>
          <w:szCs w:val="23"/>
        </w:rPr>
      </w:pPr>
    </w:p>
    <w:p w:rsidR="00374314" w:rsidRDefault="00374314" w:rsidP="00374314">
      <w:pPr>
        <w:pStyle w:val="Default"/>
        <w:rPr>
          <w:sz w:val="23"/>
          <w:szCs w:val="23"/>
        </w:rPr>
      </w:pPr>
      <w:r>
        <w:rPr>
          <w:rFonts w:ascii="Times New Roman" w:hAnsi="Times New Roman" w:cs="Times New Roman"/>
          <w:sz w:val="23"/>
          <w:szCs w:val="23"/>
        </w:rPr>
        <w:t xml:space="preserve">b. </w:t>
      </w:r>
      <w:r>
        <w:rPr>
          <w:sz w:val="23"/>
          <w:szCs w:val="23"/>
        </w:rPr>
        <w:t>Describe your organization, the governance structure, length of existence, vision, mission, goals</w:t>
      </w:r>
      <w:r w:rsidR="006920E2">
        <w:rPr>
          <w:sz w:val="23"/>
          <w:szCs w:val="23"/>
        </w:rPr>
        <w:t>,</w:t>
      </w:r>
      <w:r>
        <w:rPr>
          <w:sz w:val="23"/>
          <w:szCs w:val="23"/>
        </w:rPr>
        <w:t xml:space="preserve"> and major programs currently offered. </w:t>
      </w:r>
      <w:r w:rsidR="00711001">
        <w:rPr>
          <w:sz w:val="23"/>
          <w:szCs w:val="23"/>
        </w:rPr>
        <w:t xml:space="preserve"> Include an organizational chart.</w:t>
      </w:r>
    </w:p>
    <w:p w:rsidR="00374314" w:rsidRDefault="00374314" w:rsidP="00374314">
      <w:pPr>
        <w:pStyle w:val="Default"/>
        <w:rPr>
          <w:sz w:val="23"/>
          <w:szCs w:val="23"/>
        </w:rPr>
      </w:pPr>
    </w:p>
    <w:p w:rsidR="00374314" w:rsidRPr="00374314" w:rsidRDefault="00374314" w:rsidP="00374314">
      <w:pPr>
        <w:pStyle w:val="Default"/>
        <w:rPr>
          <w:sz w:val="23"/>
          <w:szCs w:val="23"/>
          <w:u w:val="single"/>
        </w:rPr>
      </w:pPr>
      <w:r w:rsidRPr="00374314">
        <w:rPr>
          <w:sz w:val="23"/>
          <w:szCs w:val="23"/>
          <w:u w:val="single"/>
        </w:rPr>
        <w:t xml:space="preserve">2. History of Similar Programs </w:t>
      </w:r>
    </w:p>
    <w:p w:rsidR="00374314" w:rsidRDefault="00374314" w:rsidP="00374314">
      <w:pPr>
        <w:pStyle w:val="Default"/>
        <w:ind w:left="720"/>
        <w:rPr>
          <w:sz w:val="23"/>
          <w:szCs w:val="23"/>
        </w:rPr>
      </w:pPr>
      <w:r>
        <w:rPr>
          <w:rFonts w:ascii="Times New Roman" w:hAnsi="Times New Roman" w:cs="Times New Roman"/>
          <w:sz w:val="23"/>
          <w:szCs w:val="23"/>
        </w:rPr>
        <w:t xml:space="preserve">a. </w:t>
      </w:r>
      <w:r>
        <w:rPr>
          <w:sz w:val="23"/>
          <w:szCs w:val="23"/>
        </w:rPr>
        <w:t xml:space="preserve">Proposals must include information to demonstrate that the </w:t>
      </w:r>
      <w:r w:rsidR="005B776C">
        <w:rPr>
          <w:sz w:val="23"/>
          <w:szCs w:val="23"/>
        </w:rPr>
        <w:t xml:space="preserve">bidder </w:t>
      </w:r>
      <w:r>
        <w:rPr>
          <w:sz w:val="23"/>
          <w:szCs w:val="23"/>
        </w:rPr>
        <w:t>has a record of success in operating similar workforce programs or projects. Describe your experience</w:t>
      </w:r>
      <w:r w:rsidR="00EE6ED8">
        <w:rPr>
          <w:sz w:val="23"/>
          <w:szCs w:val="23"/>
        </w:rPr>
        <w:t xml:space="preserve"> in managing One-Stop operations</w:t>
      </w:r>
      <w:r w:rsidRPr="00711001">
        <w:rPr>
          <w:color w:val="auto"/>
          <w:sz w:val="23"/>
          <w:szCs w:val="23"/>
        </w:rPr>
        <w:t xml:space="preserve">.  </w:t>
      </w:r>
      <w:r>
        <w:rPr>
          <w:sz w:val="23"/>
          <w:szCs w:val="23"/>
        </w:rPr>
        <w:t xml:space="preserve">Provide a description of your experience providing business services similar to the business services requested in this RFP.  Please outline all workforce programs operated during the last two years.  Provide brief program descriptions, funding sources and performance information. </w:t>
      </w:r>
    </w:p>
    <w:p w:rsidR="00374314" w:rsidRDefault="00374314" w:rsidP="00374314">
      <w:pPr>
        <w:pStyle w:val="Default"/>
        <w:ind w:left="720"/>
        <w:rPr>
          <w:sz w:val="23"/>
          <w:szCs w:val="23"/>
        </w:rPr>
      </w:pPr>
    </w:p>
    <w:p w:rsidR="00374314" w:rsidRDefault="00374314" w:rsidP="00374314">
      <w:pPr>
        <w:pStyle w:val="Default"/>
        <w:ind w:left="720"/>
        <w:rPr>
          <w:sz w:val="23"/>
          <w:szCs w:val="23"/>
        </w:rPr>
      </w:pPr>
      <w:r>
        <w:rPr>
          <w:rFonts w:ascii="Times New Roman" w:hAnsi="Times New Roman" w:cs="Times New Roman"/>
          <w:sz w:val="23"/>
          <w:szCs w:val="23"/>
        </w:rPr>
        <w:t xml:space="preserve">b. </w:t>
      </w:r>
      <w:r>
        <w:rPr>
          <w:sz w:val="23"/>
          <w:szCs w:val="23"/>
        </w:rPr>
        <w:t xml:space="preserve">Provide two references of individuals outside of your organization familiar with the quality of prior </w:t>
      </w:r>
      <w:r w:rsidR="00EE6ED8">
        <w:rPr>
          <w:sz w:val="23"/>
          <w:szCs w:val="23"/>
        </w:rPr>
        <w:t xml:space="preserve">One-Stop centers and </w:t>
      </w:r>
      <w:r>
        <w:rPr>
          <w:sz w:val="23"/>
          <w:szCs w:val="23"/>
        </w:rPr>
        <w:t xml:space="preserve">programs you have operated. </w:t>
      </w:r>
    </w:p>
    <w:p w:rsidR="00374314" w:rsidRDefault="00374314" w:rsidP="00374314">
      <w:pPr>
        <w:pStyle w:val="Default"/>
        <w:ind w:left="720"/>
        <w:rPr>
          <w:sz w:val="23"/>
          <w:szCs w:val="23"/>
        </w:rPr>
      </w:pPr>
    </w:p>
    <w:p w:rsidR="00374314" w:rsidRDefault="00374314" w:rsidP="00374314">
      <w:pPr>
        <w:pStyle w:val="Default"/>
        <w:ind w:left="720"/>
        <w:rPr>
          <w:sz w:val="23"/>
          <w:szCs w:val="23"/>
        </w:rPr>
      </w:pPr>
      <w:r>
        <w:rPr>
          <w:rFonts w:ascii="Times New Roman" w:hAnsi="Times New Roman" w:cs="Times New Roman"/>
          <w:sz w:val="23"/>
          <w:szCs w:val="23"/>
        </w:rPr>
        <w:t xml:space="preserve">c. </w:t>
      </w:r>
      <w:r>
        <w:rPr>
          <w:sz w:val="23"/>
          <w:szCs w:val="23"/>
        </w:rPr>
        <w:t xml:space="preserve">If the organization has not provided past </w:t>
      </w:r>
      <w:r w:rsidR="006920E2">
        <w:rPr>
          <w:sz w:val="23"/>
          <w:szCs w:val="23"/>
        </w:rPr>
        <w:t>WIA</w:t>
      </w:r>
      <w:r w:rsidR="00711001">
        <w:rPr>
          <w:sz w:val="23"/>
          <w:szCs w:val="23"/>
        </w:rPr>
        <w:t xml:space="preserve"> or WIOA</w:t>
      </w:r>
      <w:r>
        <w:rPr>
          <w:sz w:val="23"/>
          <w:szCs w:val="23"/>
        </w:rPr>
        <w:t xml:space="preserve"> programs, please outline programs that provided similar services in which your organization has been involved over the last two years. </w:t>
      </w:r>
    </w:p>
    <w:p w:rsidR="00374314" w:rsidRDefault="00374314" w:rsidP="00374314">
      <w:pPr>
        <w:pStyle w:val="Default"/>
        <w:rPr>
          <w:sz w:val="23"/>
          <w:szCs w:val="23"/>
        </w:rPr>
      </w:pPr>
    </w:p>
    <w:p w:rsidR="00374314" w:rsidRPr="005A3745" w:rsidRDefault="00374314" w:rsidP="00374314">
      <w:pPr>
        <w:pStyle w:val="Default"/>
      </w:pPr>
      <w:r w:rsidRPr="005A3745">
        <w:rPr>
          <w:b/>
          <w:bCs/>
        </w:rPr>
        <w:t>B. Plan of Service</w:t>
      </w:r>
      <w:r w:rsidR="007527D0">
        <w:rPr>
          <w:b/>
          <w:bCs/>
        </w:rPr>
        <w:t xml:space="preserve"> – Programs/Program Outcomes</w:t>
      </w:r>
      <w:r w:rsidRPr="005A3745">
        <w:rPr>
          <w:b/>
          <w:bCs/>
        </w:rPr>
        <w:t xml:space="preserve"> </w:t>
      </w:r>
    </w:p>
    <w:p w:rsidR="00374314" w:rsidRDefault="00374314" w:rsidP="00374314">
      <w:pPr>
        <w:pStyle w:val="Default"/>
        <w:rPr>
          <w:sz w:val="28"/>
          <w:szCs w:val="28"/>
        </w:rPr>
      </w:pPr>
      <w:r w:rsidRPr="005A3745">
        <w:rPr>
          <w:b/>
          <w:bCs/>
        </w:rPr>
        <w:t>Proposal Evaluation</w:t>
      </w:r>
      <w:r>
        <w:rPr>
          <w:b/>
          <w:bCs/>
          <w:sz w:val="28"/>
          <w:szCs w:val="28"/>
        </w:rPr>
        <w:t xml:space="preserve"> </w:t>
      </w:r>
      <w:r w:rsidRPr="002078DD">
        <w:rPr>
          <w:bCs/>
          <w:color w:val="C00000"/>
          <w:sz w:val="22"/>
          <w:szCs w:val="22"/>
        </w:rPr>
        <w:t>____ (insert evaluation weight)</w:t>
      </w:r>
    </w:p>
    <w:p w:rsidR="00374314" w:rsidRDefault="00374314" w:rsidP="00374314">
      <w:pPr>
        <w:pStyle w:val="Default"/>
        <w:rPr>
          <w:rFonts w:ascii="Times New Roman" w:hAnsi="Times New Roman" w:cs="Times New Roman"/>
          <w:color w:val="FF0000"/>
          <w:sz w:val="23"/>
          <w:szCs w:val="23"/>
        </w:rPr>
      </w:pPr>
      <w:r>
        <w:rPr>
          <w:sz w:val="23"/>
          <w:szCs w:val="23"/>
        </w:rPr>
        <w:t>The Board has implemented an integrated service delivery model</w:t>
      </w:r>
      <w:r w:rsidR="00DF06A6">
        <w:rPr>
          <w:sz w:val="23"/>
          <w:szCs w:val="23"/>
        </w:rPr>
        <w:t xml:space="preserve"> that embraces the team-based case management approach</w:t>
      </w:r>
      <w:r>
        <w:rPr>
          <w:sz w:val="23"/>
          <w:szCs w:val="23"/>
        </w:rPr>
        <w:t>.</w:t>
      </w:r>
      <w:r w:rsidR="00DF06A6">
        <w:rPr>
          <w:sz w:val="23"/>
          <w:szCs w:val="23"/>
        </w:rPr>
        <w:t xml:space="preserve">  </w:t>
      </w:r>
      <w:r w:rsidR="00DF06A6" w:rsidRPr="00FB6E19">
        <w:rPr>
          <w:sz w:val="23"/>
          <w:szCs w:val="23"/>
        </w:rPr>
        <w:t xml:space="preserve">The mission of Team Based Case Management is to offer coordinated workforce development and direct customer service to employers and job seekers at one accessible location. Team Based Case Management will streamline the provision of career services in an integrated effort to fulfill the individualized needs necessary for each customer to achieve their specific goals. Implementing collaborative strategies and coordinated service delivery through the </w:t>
      </w:r>
      <w:r w:rsidR="006920E2">
        <w:rPr>
          <w:sz w:val="23"/>
          <w:szCs w:val="23"/>
        </w:rPr>
        <w:t>KCCs</w:t>
      </w:r>
      <w:r w:rsidR="00DF06A6" w:rsidRPr="00FB6E19">
        <w:rPr>
          <w:sz w:val="23"/>
          <w:szCs w:val="23"/>
        </w:rPr>
        <w:t xml:space="preserve"> will assist each agency in streamlining operations, eliminating overlap and duplication of services, and ultimately improv</w:t>
      </w:r>
      <w:r w:rsidR="00D74ABC">
        <w:rPr>
          <w:sz w:val="23"/>
          <w:szCs w:val="23"/>
        </w:rPr>
        <w:t xml:space="preserve">e </w:t>
      </w:r>
      <w:r w:rsidR="00DF06A6" w:rsidRPr="00FB6E19">
        <w:rPr>
          <w:sz w:val="23"/>
          <w:szCs w:val="23"/>
        </w:rPr>
        <w:t>the experiences for both staff and customers.</w:t>
      </w:r>
      <w:r>
        <w:rPr>
          <w:sz w:val="23"/>
          <w:szCs w:val="23"/>
        </w:rPr>
        <w:t xml:space="preserve"> </w:t>
      </w:r>
    </w:p>
    <w:p w:rsidR="00374314" w:rsidRDefault="00374314" w:rsidP="00374314">
      <w:pPr>
        <w:pStyle w:val="Default"/>
        <w:rPr>
          <w:rFonts w:ascii="Times New Roman" w:hAnsi="Times New Roman" w:cs="Times New Roman"/>
          <w:color w:val="FF0000"/>
          <w:sz w:val="23"/>
          <w:szCs w:val="23"/>
        </w:rPr>
      </w:pPr>
    </w:p>
    <w:p w:rsidR="00374314" w:rsidRDefault="00374314" w:rsidP="00374314">
      <w:pPr>
        <w:pStyle w:val="Default"/>
        <w:rPr>
          <w:color w:val="auto"/>
          <w:sz w:val="23"/>
          <w:szCs w:val="23"/>
        </w:rPr>
      </w:pPr>
      <w:r>
        <w:rPr>
          <w:color w:val="auto"/>
          <w:sz w:val="23"/>
          <w:szCs w:val="23"/>
        </w:rPr>
        <w:t xml:space="preserve">1. General Information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a</w:t>
      </w:r>
      <w:r w:rsidR="00374314">
        <w:rPr>
          <w:rFonts w:ascii="Times New Roman" w:hAnsi="Times New Roman" w:cs="Times New Roman"/>
          <w:color w:val="auto"/>
          <w:sz w:val="23"/>
          <w:szCs w:val="23"/>
        </w:rPr>
        <w:t xml:space="preserve">. </w:t>
      </w:r>
      <w:r w:rsidR="00374314">
        <w:rPr>
          <w:color w:val="auto"/>
          <w:sz w:val="23"/>
          <w:szCs w:val="23"/>
        </w:rPr>
        <w:t xml:space="preserve">Describe your knowledge of the most significant workforce development challenges and opportunities that </w:t>
      </w:r>
      <w:r w:rsidR="00237273">
        <w:rPr>
          <w:color w:val="auto"/>
          <w:sz w:val="23"/>
          <w:szCs w:val="23"/>
        </w:rPr>
        <w:t xml:space="preserve">the </w:t>
      </w:r>
      <w:r w:rsidR="002078DD" w:rsidRPr="002078DD">
        <w:rPr>
          <w:i/>
          <w:color w:val="C00000"/>
          <w:sz w:val="23"/>
          <w:szCs w:val="23"/>
          <w:u w:val="single"/>
        </w:rPr>
        <w:t>insert name of area</w:t>
      </w:r>
      <w:r w:rsidR="00237273" w:rsidRPr="002078DD">
        <w:rPr>
          <w:color w:val="C00000"/>
          <w:sz w:val="23"/>
          <w:szCs w:val="23"/>
        </w:rPr>
        <w:t xml:space="preserve"> </w:t>
      </w:r>
      <w:r w:rsidR="00237273">
        <w:rPr>
          <w:color w:val="auto"/>
          <w:sz w:val="23"/>
          <w:szCs w:val="23"/>
        </w:rPr>
        <w:t>Workforce Development Area</w:t>
      </w:r>
      <w:r w:rsidR="00374314">
        <w:rPr>
          <w:color w:val="auto"/>
          <w:sz w:val="23"/>
          <w:szCs w:val="23"/>
        </w:rPr>
        <w:t xml:space="preserve"> will likely face in the next two years.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b</w:t>
      </w:r>
      <w:r w:rsidR="00374314">
        <w:rPr>
          <w:rFonts w:ascii="Times New Roman" w:hAnsi="Times New Roman" w:cs="Times New Roman"/>
          <w:color w:val="auto"/>
          <w:sz w:val="23"/>
          <w:szCs w:val="23"/>
        </w:rPr>
        <w:t xml:space="preserve">. </w:t>
      </w:r>
      <w:r w:rsidR="00374314">
        <w:rPr>
          <w:color w:val="auto"/>
          <w:sz w:val="23"/>
          <w:szCs w:val="23"/>
        </w:rPr>
        <w:t xml:space="preserve">Describe your organization’s commitment to an integrated service delivery model in the </w:t>
      </w:r>
      <w:r w:rsidR="006920E2">
        <w:rPr>
          <w:color w:val="auto"/>
          <w:sz w:val="23"/>
          <w:szCs w:val="23"/>
        </w:rPr>
        <w:t>KCC</w:t>
      </w:r>
      <w:r w:rsidR="00374314">
        <w:rPr>
          <w:color w:val="auto"/>
          <w:sz w:val="23"/>
          <w:szCs w:val="23"/>
        </w:rPr>
        <w:t xml:space="preserve"> system. Explain how you will work with the </w:t>
      </w:r>
      <w:r w:rsidR="002078DD" w:rsidRPr="002078DD">
        <w:rPr>
          <w:i/>
          <w:color w:val="C00000"/>
          <w:sz w:val="23"/>
          <w:szCs w:val="23"/>
          <w:u w:val="single"/>
        </w:rPr>
        <w:t>insert name of area</w:t>
      </w:r>
      <w:r w:rsidR="00237273" w:rsidRPr="002078DD">
        <w:rPr>
          <w:color w:val="C00000"/>
          <w:sz w:val="23"/>
          <w:szCs w:val="23"/>
        </w:rPr>
        <w:t xml:space="preserve"> </w:t>
      </w:r>
      <w:r w:rsidR="00237273">
        <w:rPr>
          <w:color w:val="auto"/>
          <w:sz w:val="23"/>
          <w:szCs w:val="23"/>
        </w:rPr>
        <w:t>staff</w:t>
      </w:r>
      <w:r w:rsidR="00374314">
        <w:rPr>
          <w:color w:val="auto"/>
          <w:sz w:val="23"/>
          <w:szCs w:val="23"/>
        </w:rPr>
        <w:t xml:space="preserve">, and local management staff to continuously improve the integrated system. </w:t>
      </w:r>
      <w:r w:rsidR="00C72AAC">
        <w:rPr>
          <w:color w:val="auto"/>
          <w:sz w:val="23"/>
          <w:szCs w:val="23"/>
        </w:rPr>
        <w:t>Describe how you will take the leadership with KCC Partners on operational issues and in developing an integrated menu of services for job-seeking customers and employers and maintain communications with all KCC partners and co-located staff.</w:t>
      </w:r>
      <w:r w:rsidR="009A573F">
        <w:rPr>
          <w:color w:val="auto"/>
          <w:sz w:val="23"/>
          <w:szCs w:val="23"/>
        </w:rPr>
        <w:t xml:space="preserve">  Include a program design model.</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c</w:t>
      </w:r>
      <w:r w:rsidR="00374314">
        <w:rPr>
          <w:rFonts w:ascii="Times New Roman" w:hAnsi="Times New Roman" w:cs="Times New Roman"/>
          <w:color w:val="auto"/>
          <w:sz w:val="23"/>
          <w:szCs w:val="23"/>
        </w:rPr>
        <w:t xml:space="preserve">. </w:t>
      </w:r>
      <w:r w:rsidR="00374314">
        <w:rPr>
          <w:color w:val="auto"/>
          <w:sz w:val="23"/>
          <w:szCs w:val="23"/>
        </w:rPr>
        <w:t>Describe how your organization envisions its role and relationship with the</w:t>
      </w:r>
      <w:r w:rsidR="00BA52E2">
        <w:rPr>
          <w:color w:val="auto"/>
          <w:sz w:val="23"/>
          <w:szCs w:val="23"/>
        </w:rPr>
        <w:t xml:space="preserve"> LWDB</w:t>
      </w:r>
      <w:r w:rsidR="00237273">
        <w:rPr>
          <w:color w:val="auto"/>
          <w:sz w:val="23"/>
          <w:szCs w:val="23"/>
        </w:rPr>
        <w:t xml:space="preserve"> director and the</w:t>
      </w:r>
      <w:r w:rsidR="00374314">
        <w:rPr>
          <w:color w:val="auto"/>
          <w:sz w:val="23"/>
          <w:szCs w:val="23"/>
        </w:rPr>
        <w:t xml:space="preserve"> Workforce</w:t>
      </w:r>
      <w:r w:rsidR="00237273">
        <w:rPr>
          <w:color w:val="auto"/>
          <w:sz w:val="23"/>
          <w:szCs w:val="23"/>
        </w:rPr>
        <w:t xml:space="preserve"> Development</w:t>
      </w:r>
      <w:r w:rsidR="00374314">
        <w:rPr>
          <w:color w:val="auto"/>
          <w:sz w:val="23"/>
          <w:szCs w:val="23"/>
        </w:rPr>
        <w:t xml:space="preserve"> Board</w:t>
      </w:r>
      <w:r w:rsidR="003D5B6B">
        <w:rPr>
          <w:color w:val="auto"/>
          <w:sz w:val="23"/>
          <w:szCs w:val="23"/>
        </w:rPr>
        <w:t xml:space="preserve"> and the local elected officials</w:t>
      </w:r>
      <w:r w:rsidR="00374314">
        <w:rPr>
          <w:color w:val="auto"/>
          <w:sz w:val="23"/>
          <w:szCs w:val="23"/>
        </w:rPr>
        <w:t xml:space="preserve">. </w:t>
      </w:r>
    </w:p>
    <w:p w:rsidR="00374314" w:rsidRDefault="00374314" w:rsidP="00374314">
      <w:pPr>
        <w:pStyle w:val="Default"/>
        <w:ind w:left="720"/>
        <w:rPr>
          <w:color w:val="auto"/>
          <w:sz w:val="23"/>
          <w:szCs w:val="23"/>
        </w:rPr>
      </w:pPr>
    </w:p>
    <w:p w:rsidR="00B44583" w:rsidRDefault="005516A9" w:rsidP="00374314">
      <w:pPr>
        <w:pStyle w:val="Default"/>
        <w:ind w:left="720"/>
        <w:rPr>
          <w:color w:val="auto"/>
          <w:sz w:val="23"/>
          <w:szCs w:val="23"/>
        </w:rPr>
      </w:pPr>
      <w:r>
        <w:rPr>
          <w:rFonts w:ascii="Times New Roman" w:hAnsi="Times New Roman" w:cs="Times New Roman"/>
          <w:color w:val="auto"/>
          <w:sz w:val="23"/>
          <w:szCs w:val="23"/>
        </w:rPr>
        <w:t>d</w:t>
      </w:r>
      <w:r w:rsidR="00374314">
        <w:rPr>
          <w:rFonts w:ascii="Times New Roman" w:hAnsi="Times New Roman" w:cs="Times New Roman"/>
          <w:color w:val="auto"/>
          <w:sz w:val="23"/>
          <w:szCs w:val="23"/>
        </w:rPr>
        <w:t xml:space="preserve">. </w:t>
      </w:r>
      <w:r w:rsidR="00374314">
        <w:rPr>
          <w:color w:val="auto"/>
          <w:sz w:val="23"/>
          <w:szCs w:val="23"/>
        </w:rPr>
        <w:t>Describe your organization’s ability to meet the specific needs of each</w:t>
      </w:r>
      <w:r w:rsidR="00B44583">
        <w:rPr>
          <w:color w:val="auto"/>
          <w:sz w:val="23"/>
          <w:szCs w:val="23"/>
        </w:rPr>
        <w:t xml:space="preserve"> of the following</w:t>
      </w:r>
      <w:r w:rsidR="00374314">
        <w:rPr>
          <w:color w:val="auto"/>
          <w:sz w:val="23"/>
          <w:szCs w:val="23"/>
        </w:rPr>
        <w:t xml:space="preserve"> population</w:t>
      </w:r>
      <w:r w:rsidR="00B44583">
        <w:rPr>
          <w:color w:val="auto"/>
          <w:sz w:val="23"/>
          <w:szCs w:val="23"/>
        </w:rPr>
        <w:t>s:</w:t>
      </w:r>
    </w:p>
    <w:p w:rsidR="00B44583" w:rsidRDefault="00B44583" w:rsidP="00374314">
      <w:pPr>
        <w:pStyle w:val="Default"/>
        <w:ind w:left="720"/>
        <w:rPr>
          <w:color w:val="auto"/>
          <w:sz w:val="23"/>
          <w:szCs w:val="23"/>
        </w:rPr>
      </w:pPr>
    </w:p>
    <w:p w:rsidR="00374314" w:rsidRDefault="00B44583" w:rsidP="00B44583">
      <w:pPr>
        <w:pStyle w:val="Default"/>
        <w:numPr>
          <w:ilvl w:val="0"/>
          <w:numId w:val="10"/>
        </w:numPr>
        <w:rPr>
          <w:color w:val="auto"/>
          <w:sz w:val="23"/>
          <w:szCs w:val="23"/>
        </w:rPr>
      </w:pPr>
      <w:r>
        <w:rPr>
          <w:color w:val="auto"/>
          <w:sz w:val="23"/>
          <w:szCs w:val="23"/>
        </w:rPr>
        <w:t>Employers seeking workers, labor market information, labor exchange services (e.g., posting of job orders, receiving qualified referrals, etc.), specialized training arrangements for current or prospective workers, participating in regionally determined and organized industry sector and career pathways initiatives, needing assistance to avoid layoffs or reduction in force, etc;</w:t>
      </w:r>
    </w:p>
    <w:p w:rsidR="00B44583" w:rsidRDefault="00B44583" w:rsidP="00B44583">
      <w:pPr>
        <w:pStyle w:val="Default"/>
        <w:numPr>
          <w:ilvl w:val="0"/>
          <w:numId w:val="10"/>
        </w:numPr>
        <w:rPr>
          <w:color w:val="auto"/>
          <w:sz w:val="23"/>
          <w:szCs w:val="23"/>
        </w:rPr>
      </w:pPr>
      <w:r>
        <w:rPr>
          <w:color w:val="auto"/>
          <w:sz w:val="23"/>
          <w:szCs w:val="23"/>
        </w:rPr>
        <w:t>The general public (the universal customer) seeking use of the facility, access to resources for job hunting, and other services as part of the array of career services under WIOA</w:t>
      </w:r>
      <w:r w:rsidR="00D74ABC">
        <w:rPr>
          <w:color w:val="auto"/>
          <w:sz w:val="23"/>
          <w:szCs w:val="23"/>
        </w:rPr>
        <w:t xml:space="preserve"> and other applicable programs</w:t>
      </w:r>
      <w:r>
        <w:rPr>
          <w:color w:val="auto"/>
          <w:sz w:val="23"/>
          <w:szCs w:val="23"/>
        </w:rPr>
        <w:t>;</w:t>
      </w:r>
    </w:p>
    <w:p w:rsidR="00B44583" w:rsidRDefault="00B44583" w:rsidP="00B44583">
      <w:pPr>
        <w:pStyle w:val="Default"/>
        <w:numPr>
          <w:ilvl w:val="0"/>
          <w:numId w:val="10"/>
        </w:numPr>
        <w:rPr>
          <w:color w:val="auto"/>
          <w:sz w:val="23"/>
          <w:szCs w:val="23"/>
        </w:rPr>
      </w:pPr>
      <w:r>
        <w:rPr>
          <w:color w:val="auto"/>
          <w:sz w:val="23"/>
          <w:szCs w:val="23"/>
        </w:rPr>
        <w:t>Adults and Dislocated Workers (including displaced homemakers) who meet the requirements for WIOA services;</w:t>
      </w:r>
    </w:p>
    <w:p w:rsidR="00B44583" w:rsidRDefault="00B44583" w:rsidP="00B44583">
      <w:pPr>
        <w:pStyle w:val="Default"/>
        <w:numPr>
          <w:ilvl w:val="0"/>
          <w:numId w:val="10"/>
        </w:numPr>
        <w:rPr>
          <w:color w:val="auto"/>
          <w:sz w:val="23"/>
          <w:szCs w:val="23"/>
        </w:rPr>
      </w:pPr>
      <w:r>
        <w:rPr>
          <w:color w:val="auto"/>
          <w:sz w:val="23"/>
          <w:szCs w:val="23"/>
        </w:rPr>
        <w:t>Individuals seeking specialized services such as Veterans, former offenders, substance abusers, non-high school/</w:t>
      </w:r>
      <w:r w:rsidR="00CD45BE">
        <w:rPr>
          <w:color w:val="auto"/>
          <w:sz w:val="23"/>
          <w:szCs w:val="23"/>
        </w:rPr>
        <w:t>high school equivalency diploma</w:t>
      </w:r>
      <w:r>
        <w:rPr>
          <w:color w:val="auto"/>
          <w:sz w:val="23"/>
          <w:szCs w:val="23"/>
        </w:rPr>
        <w:t xml:space="preserve"> graduates, individuals with multiple barriers to employment (including older individuals, </w:t>
      </w:r>
      <w:r w:rsidR="00D74ABC">
        <w:rPr>
          <w:color w:val="auto"/>
          <w:sz w:val="23"/>
          <w:szCs w:val="23"/>
        </w:rPr>
        <w:t xml:space="preserve">low-income individuals, </w:t>
      </w:r>
      <w:r>
        <w:rPr>
          <w:color w:val="auto"/>
          <w:sz w:val="23"/>
          <w:szCs w:val="23"/>
        </w:rPr>
        <w:t>people with limited English-speaking ability or cultural barriers, and people with disabilities), individuals impacted by foreign trade who may b</w:t>
      </w:r>
      <w:r w:rsidR="0045102E">
        <w:rPr>
          <w:color w:val="auto"/>
          <w:sz w:val="23"/>
          <w:szCs w:val="23"/>
        </w:rPr>
        <w:t>e eligible for Trade Assistance;</w:t>
      </w:r>
    </w:p>
    <w:p w:rsidR="00B44583" w:rsidRDefault="00B44583" w:rsidP="00B44583">
      <w:pPr>
        <w:pStyle w:val="Default"/>
        <w:numPr>
          <w:ilvl w:val="0"/>
          <w:numId w:val="10"/>
        </w:numPr>
        <w:rPr>
          <w:color w:val="auto"/>
          <w:sz w:val="23"/>
          <w:szCs w:val="23"/>
        </w:rPr>
      </w:pPr>
      <w:r>
        <w:rPr>
          <w:color w:val="auto"/>
          <w:sz w:val="23"/>
          <w:szCs w:val="23"/>
        </w:rPr>
        <w:t xml:space="preserve">Former WIA and WIOA enrollees to whom </w:t>
      </w:r>
      <w:r w:rsidR="0045102E">
        <w:rPr>
          <w:color w:val="auto"/>
          <w:sz w:val="23"/>
          <w:szCs w:val="23"/>
        </w:rPr>
        <w:t>follow-up services are to be provided; and</w:t>
      </w:r>
    </w:p>
    <w:p w:rsidR="0045102E" w:rsidRDefault="0045102E" w:rsidP="00B44583">
      <w:pPr>
        <w:pStyle w:val="Default"/>
        <w:numPr>
          <w:ilvl w:val="0"/>
          <w:numId w:val="10"/>
        </w:numPr>
        <w:rPr>
          <w:color w:val="auto"/>
          <w:sz w:val="23"/>
          <w:szCs w:val="23"/>
        </w:rPr>
      </w:pPr>
      <w:r>
        <w:rPr>
          <w:color w:val="auto"/>
          <w:sz w:val="23"/>
          <w:szCs w:val="23"/>
        </w:rPr>
        <w:t>Out-of-school youth who need referral to appropriate service providers or other career services.</w:t>
      </w:r>
    </w:p>
    <w:p w:rsidR="00374314" w:rsidRDefault="00374314" w:rsidP="00374314">
      <w:pPr>
        <w:pStyle w:val="Default"/>
        <w:ind w:left="720"/>
        <w:rPr>
          <w:color w:val="auto"/>
          <w:sz w:val="23"/>
          <w:szCs w:val="23"/>
        </w:rPr>
      </w:pPr>
    </w:p>
    <w:p w:rsidR="00391297" w:rsidRDefault="005516A9" w:rsidP="00374314">
      <w:pPr>
        <w:pStyle w:val="Default"/>
        <w:ind w:left="720"/>
        <w:rPr>
          <w:rFonts w:ascii="Times New Roman" w:hAnsi="Times New Roman" w:cs="Times New Roman"/>
          <w:color w:val="auto"/>
          <w:sz w:val="23"/>
          <w:szCs w:val="23"/>
        </w:rPr>
      </w:pPr>
      <w:r>
        <w:rPr>
          <w:rFonts w:ascii="Times New Roman" w:hAnsi="Times New Roman" w:cs="Times New Roman"/>
          <w:color w:val="auto"/>
          <w:sz w:val="23"/>
          <w:szCs w:val="23"/>
        </w:rPr>
        <w:t>e</w:t>
      </w:r>
      <w:r w:rsidR="00391297">
        <w:rPr>
          <w:rFonts w:ascii="Times New Roman" w:hAnsi="Times New Roman" w:cs="Times New Roman"/>
          <w:color w:val="auto"/>
          <w:sz w:val="23"/>
          <w:szCs w:val="23"/>
        </w:rPr>
        <w:t xml:space="preserve">. </w:t>
      </w:r>
      <w:r w:rsidR="00391297">
        <w:rPr>
          <w:color w:val="auto"/>
          <w:sz w:val="23"/>
          <w:szCs w:val="23"/>
        </w:rPr>
        <w:t xml:space="preserve">Demonstrate your knowledge in serving these populations by providing a description of the differences between the WIOA requirements, customer expectations and the needs of adults, dislocated workers </w:t>
      </w:r>
      <w:r w:rsidR="00391297" w:rsidRPr="00D74ABC">
        <w:rPr>
          <w:color w:val="auto"/>
          <w:sz w:val="23"/>
          <w:szCs w:val="23"/>
        </w:rPr>
        <w:t>and youth.</w:t>
      </w:r>
      <w:r w:rsidR="00391297">
        <w:rPr>
          <w:color w:val="auto"/>
          <w:sz w:val="23"/>
          <w:szCs w:val="23"/>
        </w:rPr>
        <w:t xml:space="preserve"> Describe your organization’s ability to meet the specific needs of each population.</w:t>
      </w:r>
    </w:p>
    <w:p w:rsidR="00391297" w:rsidRDefault="00391297" w:rsidP="00374314">
      <w:pPr>
        <w:pStyle w:val="Default"/>
        <w:ind w:left="720"/>
        <w:rPr>
          <w:rFonts w:ascii="Times New Roman" w:hAnsi="Times New Roman" w:cs="Times New Roman"/>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f</w:t>
      </w:r>
      <w:r w:rsidR="00374314">
        <w:rPr>
          <w:rFonts w:ascii="Times New Roman" w:hAnsi="Times New Roman" w:cs="Times New Roman"/>
          <w:color w:val="auto"/>
          <w:sz w:val="23"/>
          <w:szCs w:val="23"/>
        </w:rPr>
        <w:t xml:space="preserve">. </w:t>
      </w:r>
      <w:r w:rsidR="00374314">
        <w:rPr>
          <w:color w:val="auto"/>
          <w:sz w:val="23"/>
          <w:szCs w:val="23"/>
        </w:rPr>
        <w:t xml:space="preserve">Describe how your organization envisions the role of </w:t>
      </w:r>
      <w:r w:rsidR="00C72AAC">
        <w:rPr>
          <w:color w:val="auto"/>
          <w:sz w:val="23"/>
          <w:szCs w:val="23"/>
        </w:rPr>
        <w:t>One-Stop Operator</w:t>
      </w:r>
      <w:r w:rsidR="00374314">
        <w:rPr>
          <w:color w:val="auto"/>
          <w:sz w:val="23"/>
          <w:szCs w:val="23"/>
        </w:rPr>
        <w:t xml:space="preserve"> management staff in an integrated system. The successful bidder will be required to maintain a local </w:t>
      </w:r>
      <w:r w:rsidR="00C72AAC">
        <w:rPr>
          <w:color w:val="auto"/>
          <w:sz w:val="23"/>
          <w:szCs w:val="23"/>
        </w:rPr>
        <w:t xml:space="preserve">One-Stop Operator </w:t>
      </w:r>
      <w:r w:rsidR="00374314">
        <w:rPr>
          <w:color w:val="auto"/>
          <w:sz w:val="23"/>
          <w:szCs w:val="23"/>
        </w:rPr>
        <w:t xml:space="preserve">management office within </w:t>
      </w:r>
      <w:r w:rsidR="00237273">
        <w:rPr>
          <w:color w:val="auto"/>
          <w:sz w:val="23"/>
          <w:szCs w:val="23"/>
        </w:rPr>
        <w:t>the Workforce Development Area</w:t>
      </w:r>
      <w:r w:rsidR="00374314">
        <w:rPr>
          <w:color w:val="auto"/>
          <w:sz w:val="23"/>
          <w:szCs w:val="23"/>
        </w:rPr>
        <w:t xml:space="preserve"> for formal </w:t>
      </w:r>
      <w:r w:rsidR="00237273">
        <w:rPr>
          <w:color w:val="auto"/>
          <w:sz w:val="23"/>
          <w:szCs w:val="23"/>
        </w:rPr>
        <w:t>KCC</w:t>
      </w:r>
      <w:r w:rsidR="00374314">
        <w:rPr>
          <w:color w:val="auto"/>
          <w:sz w:val="23"/>
          <w:szCs w:val="23"/>
        </w:rPr>
        <w:t xml:space="preserve"> staff supervision and day-to-day management. This office can be located in one of the </w:t>
      </w:r>
      <w:r w:rsidR="00237273">
        <w:rPr>
          <w:color w:val="auto"/>
          <w:sz w:val="23"/>
          <w:szCs w:val="23"/>
        </w:rPr>
        <w:t>KCCs</w:t>
      </w:r>
      <w:r w:rsidR="00374314">
        <w:rPr>
          <w:color w:val="auto"/>
          <w:sz w:val="23"/>
          <w:szCs w:val="23"/>
        </w:rPr>
        <w:t xml:space="preserve">. Please identify by name and title the management staff that will be located within the region and describe their management authority and responsibilities. </w:t>
      </w:r>
    </w:p>
    <w:p w:rsidR="00374314" w:rsidRDefault="00374314" w:rsidP="00374314">
      <w:pPr>
        <w:pStyle w:val="Default"/>
        <w:ind w:left="720"/>
        <w:rPr>
          <w:color w:val="auto"/>
          <w:sz w:val="23"/>
          <w:szCs w:val="23"/>
        </w:rPr>
      </w:pPr>
    </w:p>
    <w:p w:rsidR="00374314" w:rsidRDefault="005516A9" w:rsidP="00374314">
      <w:pPr>
        <w:pStyle w:val="Default"/>
        <w:ind w:left="720"/>
        <w:rPr>
          <w:color w:val="auto"/>
          <w:sz w:val="23"/>
          <w:szCs w:val="23"/>
        </w:rPr>
      </w:pPr>
      <w:r>
        <w:rPr>
          <w:rFonts w:ascii="Times New Roman" w:hAnsi="Times New Roman" w:cs="Times New Roman"/>
          <w:color w:val="auto"/>
          <w:sz w:val="23"/>
          <w:szCs w:val="23"/>
        </w:rPr>
        <w:t>g</w:t>
      </w:r>
      <w:r w:rsidR="00374314">
        <w:rPr>
          <w:rFonts w:ascii="Times New Roman" w:hAnsi="Times New Roman" w:cs="Times New Roman"/>
          <w:color w:val="auto"/>
          <w:sz w:val="23"/>
          <w:szCs w:val="23"/>
        </w:rPr>
        <w:t xml:space="preserve">. </w:t>
      </w:r>
      <w:r w:rsidR="00374314">
        <w:rPr>
          <w:color w:val="auto"/>
          <w:sz w:val="23"/>
          <w:szCs w:val="23"/>
        </w:rPr>
        <w:t xml:space="preserve">Describe how you will market and implement an effective on-the-job training component to employers. </w:t>
      </w:r>
    </w:p>
    <w:p w:rsidR="00374314" w:rsidRDefault="00374314" w:rsidP="00374314">
      <w:pPr>
        <w:pStyle w:val="Default"/>
        <w:ind w:left="720"/>
        <w:rPr>
          <w:color w:val="auto"/>
          <w:sz w:val="23"/>
          <w:szCs w:val="23"/>
        </w:rPr>
      </w:pPr>
    </w:p>
    <w:p w:rsidR="00374314" w:rsidRDefault="005516A9" w:rsidP="00237273">
      <w:pPr>
        <w:pStyle w:val="Default"/>
        <w:ind w:left="720"/>
        <w:rPr>
          <w:color w:val="auto"/>
          <w:sz w:val="23"/>
          <w:szCs w:val="23"/>
        </w:rPr>
      </w:pPr>
      <w:r>
        <w:rPr>
          <w:rFonts w:ascii="Times New Roman" w:hAnsi="Times New Roman" w:cs="Times New Roman"/>
          <w:color w:val="auto"/>
          <w:sz w:val="23"/>
          <w:szCs w:val="23"/>
        </w:rPr>
        <w:t>h</w:t>
      </w:r>
      <w:r w:rsidR="006F2A54">
        <w:rPr>
          <w:rFonts w:ascii="Times New Roman" w:hAnsi="Times New Roman" w:cs="Times New Roman"/>
          <w:color w:val="auto"/>
          <w:sz w:val="23"/>
          <w:szCs w:val="23"/>
        </w:rPr>
        <w:t>.</w:t>
      </w:r>
      <w:r w:rsidR="00374314">
        <w:rPr>
          <w:rFonts w:ascii="Times New Roman" w:hAnsi="Times New Roman" w:cs="Times New Roman"/>
          <w:color w:val="auto"/>
          <w:sz w:val="23"/>
          <w:szCs w:val="23"/>
        </w:rPr>
        <w:t xml:space="preserve"> </w:t>
      </w:r>
      <w:r w:rsidR="00374314">
        <w:rPr>
          <w:color w:val="auto"/>
          <w:sz w:val="23"/>
          <w:szCs w:val="23"/>
        </w:rPr>
        <w:t xml:space="preserve">Describe the process that will be used for approval and payment of direct </w:t>
      </w:r>
      <w:r w:rsidR="00237273">
        <w:rPr>
          <w:color w:val="auto"/>
          <w:sz w:val="23"/>
          <w:szCs w:val="23"/>
        </w:rPr>
        <w:t>customer</w:t>
      </w:r>
      <w:r w:rsidR="00374314">
        <w:rPr>
          <w:color w:val="auto"/>
          <w:sz w:val="23"/>
          <w:szCs w:val="23"/>
        </w:rPr>
        <w:t xml:space="preserve"> expenditures in an integrated system, including an estimated length of time from the case manager decision to provide the financial assistance until the resulting invoice has been paid. </w:t>
      </w:r>
    </w:p>
    <w:p w:rsidR="00F46852" w:rsidRDefault="00F46852" w:rsidP="00237273">
      <w:pPr>
        <w:pStyle w:val="Default"/>
        <w:ind w:left="720"/>
        <w:rPr>
          <w:color w:val="auto"/>
          <w:sz w:val="23"/>
          <w:szCs w:val="23"/>
        </w:rPr>
      </w:pPr>
    </w:p>
    <w:p w:rsidR="00F46852" w:rsidRPr="00A22B6C" w:rsidRDefault="005516A9" w:rsidP="00F46852">
      <w:pPr>
        <w:pStyle w:val="Default"/>
        <w:ind w:left="720"/>
        <w:rPr>
          <w:color w:val="auto"/>
          <w:sz w:val="23"/>
          <w:szCs w:val="23"/>
        </w:rPr>
      </w:pPr>
      <w:r>
        <w:rPr>
          <w:color w:val="auto"/>
          <w:sz w:val="23"/>
          <w:szCs w:val="23"/>
        </w:rPr>
        <w:t>i</w:t>
      </w:r>
      <w:r w:rsidR="00F46852">
        <w:rPr>
          <w:color w:val="auto"/>
          <w:sz w:val="23"/>
          <w:szCs w:val="23"/>
        </w:rPr>
        <w:t xml:space="preserve">. The </w:t>
      </w:r>
      <w:r w:rsidR="003D5B6B">
        <w:rPr>
          <w:color w:val="auto"/>
          <w:sz w:val="23"/>
          <w:szCs w:val="23"/>
        </w:rPr>
        <w:t>C</w:t>
      </w:r>
      <w:r w:rsidR="00F46852">
        <w:rPr>
          <w:color w:val="auto"/>
          <w:sz w:val="23"/>
          <w:szCs w:val="23"/>
        </w:rPr>
        <w:t xml:space="preserve">ommonwealth has recognized the </w:t>
      </w:r>
      <w:r w:rsidR="00F46852" w:rsidRPr="00A22B6C">
        <w:rPr>
          <w:i/>
          <w:color w:val="C00000"/>
          <w:sz w:val="23"/>
          <w:szCs w:val="23"/>
          <w:u w:val="single"/>
        </w:rPr>
        <w:t>insert name of certified center</w:t>
      </w:r>
      <w:r w:rsidR="00F46852">
        <w:rPr>
          <w:i/>
          <w:color w:val="C00000"/>
          <w:sz w:val="23"/>
          <w:szCs w:val="23"/>
          <w:u w:val="single"/>
        </w:rPr>
        <w:t xml:space="preserve"> </w:t>
      </w:r>
      <w:r w:rsidR="00F46852">
        <w:rPr>
          <w:color w:val="auto"/>
          <w:sz w:val="23"/>
          <w:szCs w:val="23"/>
        </w:rPr>
        <w:t xml:space="preserve">Center as a certified Kentucky Career Center.  The One-Stop </w:t>
      </w:r>
      <w:r w:rsidR="006920E2">
        <w:rPr>
          <w:color w:val="auto"/>
          <w:sz w:val="23"/>
          <w:szCs w:val="23"/>
        </w:rPr>
        <w:t>O</w:t>
      </w:r>
      <w:r w:rsidR="00F46852">
        <w:rPr>
          <w:color w:val="auto"/>
          <w:sz w:val="23"/>
          <w:szCs w:val="23"/>
        </w:rPr>
        <w:t>perator must maintain facilities and services to assure ongoing state certification for all comprehensive centers.  Describe the process that will be used to ensure certification.</w:t>
      </w:r>
    </w:p>
    <w:p w:rsidR="00374314" w:rsidRDefault="00374314" w:rsidP="00237273">
      <w:pPr>
        <w:pStyle w:val="Default"/>
        <w:ind w:left="720"/>
        <w:rPr>
          <w:color w:val="auto"/>
          <w:sz w:val="23"/>
          <w:szCs w:val="23"/>
        </w:rPr>
      </w:pPr>
    </w:p>
    <w:p w:rsidR="00374314" w:rsidRDefault="005516A9" w:rsidP="00237273">
      <w:pPr>
        <w:pStyle w:val="Default"/>
        <w:ind w:left="720"/>
        <w:rPr>
          <w:color w:val="auto"/>
          <w:sz w:val="23"/>
          <w:szCs w:val="23"/>
        </w:rPr>
      </w:pPr>
      <w:r>
        <w:rPr>
          <w:rFonts w:ascii="Times New Roman" w:hAnsi="Times New Roman" w:cs="Times New Roman"/>
          <w:color w:val="auto"/>
          <w:sz w:val="23"/>
          <w:szCs w:val="23"/>
        </w:rPr>
        <w:t>j</w:t>
      </w:r>
      <w:r w:rsidR="00374314">
        <w:rPr>
          <w:rFonts w:ascii="Times New Roman" w:hAnsi="Times New Roman" w:cs="Times New Roman"/>
          <w:color w:val="auto"/>
          <w:sz w:val="23"/>
          <w:szCs w:val="23"/>
        </w:rPr>
        <w:t xml:space="preserve">. </w:t>
      </w:r>
      <w:r w:rsidR="00374314">
        <w:rPr>
          <w:color w:val="auto"/>
          <w:sz w:val="23"/>
          <w:szCs w:val="23"/>
        </w:rPr>
        <w:t xml:space="preserve">The </w:t>
      </w:r>
      <w:r w:rsidR="00237273">
        <w:rPr>
          <w:color w:val="auto"/>
          <w:sz w:val="23"/>
          <w:szCs w:val="23"/>
        </w:rPr>
        <w:t>KCCs</w:t>
      </w:r>
      <w:r w:rsidR="00374314">
        <w:rPr>
          <w:color w:val="auto"/>
          <w:sz w:val="23"/>
          <w:szCs w:val="23"/>
        </w:rPr>
        <w:t xml:space="preserve"> are located in </w:t>
      </w:r>
      <w:r w:rsidR="00237273" w:rsidRPr="002078DD">
        <w:rPr>
          <w:i/>
          <w:color w:val="C00000"/>
          <w:sz w:val="23"/>
          <w:szCs w:val="23"/>
          <w:u w:val="single"/>
        </w:rPr>
        <w:t>__</w:t>
      </w:r>
      <w:r w:rsidR="002078DD" w:rsidRPr="002078DD">
        <w:rPr>
          <w:i/>
          <w:color w:val="C00000"/>
          <w:sz w:val="23"/>
          <w:szCs w:val="23"/>
          <w:u w:val="single"/>
        </w:rPr>
        <w:t>insert name of cities</w:t>
      </w:r>
      <w:r w:rsidR="00237273" w:rsidRPr="002078DD">
        <w:rPr>
          <w:i/>
          <w:color w:val="C00000"/>
          <w:sz w:val="23"/>
          <w:szCs w:val="23"/>
          <w:u w:val="single"/>
        </w:rPr>
        <w:t>_______</w:t>
      </w:r>
      <w:r w:rsidR="00237273" w:rsidRPr="00237273">
        <w:rPr>
          <w:color w:val="FF0000"/>
          <w:sz w:val="23"/>
          <w:szCs w:val="23"/>
        </w:rPr>
        <w:t>_</w:t>
      </w:r>
      <w:r w:rsidR="00374314" w:rsidRPr="00237273">
        <w:rPr>
          <w:color w:val="FF0000"/>
          <w:sz w:val="23"/>
          <w:szCs w:val="23"/>
        </w:rPr>
        <w:t xml:space="preserve">. </w:t>
      </w:r>
      <w:r w:rsidR="00237273">
        <w:rPr>
          <w:color w:val="FF0000"/>
          <w:sz w:val="23"/>
          <w:szCs w:val="23"/>
        </w:rPr>
        <w:t xml:space="preserve">  </w:t>
      </w:r>
      <w:r w:rsidR="00374314">
        <w:rPr>
          <w:color w:val="auto"/>
          <w:sz w:val="23"/>
          <w:szCs w:val="23"/>
        </w:rPr>
        <w:t>Describe the similarities and differences in how services will be delivered in the</w:t>
      </w:r>
      <w:r w:rsidR="00237273">
        <w:rPr>
          <w:color w:val="auto"/>
          <w:sz w:val="23"/>
          <w:szCs w:val="23"/>
        </w:rPr>
        <w:t>se</w:t>
      </w:r>
      <w:r w:rsidR="00374314">
        <w:rPr>
          <w:color w:val="auto"/>
          <w:sz w:val="23"/>
          <w:szCs w:val="23"/>
        </w:rPr>
        <w:t xml:space="preserve"> Centers. This section should provide a brief description about how services will be provided in each specific </w:t>
      </w:r>
      <w:r w:rsidR="006920E2">
        <w:rPr>
          <w:color w:val="auto"/>
          <w:sz w:val="23"/>
          <w:szCs w:val="23"/>
        </w:rPr>
        <w:t xml:space="preserve">KCC </w:t>
      </w:r>
      <w:r w:rsidR="00374314">
        <w:rPr>
          <w:color w:val="auto"/>
          <w:sz w:val="23"/>
          <w:szCs w:val="23"/>
        </w:rPr>
        <w:t xml:space="preserve">and address at a minimum the following issues: the menu of services available, hours of operation, full-time or part-time staff, availability of partner services and client flow. </w:t>
      </w:r>
    </w:p>
    <w:p w:rsidR="00374314" w:rsidRDefault="00374314" w:rsidP="00237273">
      <w:pPr>
        <w:pStyle w:val="Default"/>
        <w:ind w:left="720"/>
        <w:rPr>
          <w:color w:val="auto"/>
          <w:sz w:val="23"/>
          <w:szCs w:val="23"/>
        </w:rPr>
      </w:pPr>
    </w:p>
    <w:p w:rsidR="00374314" w:rsidRDefault="00374314" w:rsidP="00C0433F">
      <w:pPr>
        <w:pStyle w:val="Default"/>
        <w:rPr>
          <w:color w:val="auto"/>
          <w:sz w:val="23"/>
          <w:szCs w:val="23"/>
          <w:u w:val="single"/>
        </w:rPr>
      </w:pPr>
      <w:r w:rsidRPr="00C0433F">
        <w:rPr>
          <w:color w:val="auto"/>
          <w:sz w:val="23"/>
          <w:szCs w:val="23"/>
          <w:u w:val="single"/>
        </w:rPr>
        <w:t xml:space="preserve">2. Business Services </w:t>
      </w:r>
    </w:p>
    <w:p w:rsidR="00C0433F" w:rsidRPr="00C0433F" w:rsidRDefault="00C0433F" w:rsidP="00C0433F">
      <w:pPr>
        <w:pStyle w:val="Default"/>
        <w:rPr>
          <w:color w:val="auto"/>
          <w:sz w:val="23"/>
          <w:szCs w:val="23"/>
          <w:u w:val="single"/>
        </w:rPr>
      </w:pPr>
    </w:p>
    <w:p w:rsidR="00AD684C" w:rsidRDefault="00AD684C" w:rsidP="00AD684C">
      <w:pPr>
        <w:pStyle w:val="Default"/>
        <w:rPr>
          <w:color w:val="C00000"/>
          <w:sz w:val="23"/>
          <w:szCs w:val="23"/>
        </w:rPr>
      </w:pPr>
      <w:r>
        <w:rPr>
          <w:color w:val="auto"/>
          <w:sz w:val="23"/>
          <w:szCs w:val="23"/>
        </w:rPr>
        <w:t xml:space="preserve">The services to be provided by the Business Services Team through the </w:t>
      </w:r>
      <w:hyperlink r:id="rId23" w:history="1">
        <w:r w:rsidRPr="001A356D">
          <w:rPr>
            <w:rStyle w:val="Hyperlink"/>
            <w:sz w:val="23"/>
            <w:szCs w:val="23"/>
          </w:rPr>
          <w:t>Kentucky Skills Network</w:t>
        </w:r>
      </w:hyperlink>
      <w:r>
        <w:rPr>
          <w:color w:val="auto"/>
          <w:sz w:val="23"/>
          <w:szCs w:val="23"/>
        </w:rPr>
        <w:t xml:space="preserve"> </w:t>
      </w:r>
      <w:r w:rsidR="006920E2">
        <w:rPr>
          <w:color w:val="auto"/>
          <w:sz w:val="23"/>
          <w:szCs w:val="23"/>
        </w:rPr>
        <w:t xml:space="preserve">(KSN) </w:t>
      </w:r>
      <w:r>
        <w:rPr>
          <w:color w:val="auto"/>
          <w:sz w:val="23"/>
          <w:szCs w:val="23"/>
        </w:rPr>
        <w:t>(</w:t>
      </w:r>
      <w:hyperlink r:id="rId24" w:history="1">
        <w:r w:rsidRPr="006C2BC8">
          <w:rPr>
            <w:rStyle w:val="Hyperlink"/>
            <w:sz w:val="23"/>
            <w:szCs w:val="23"/>
          </w:rPr>
          <w:t>http://www.thinkkentucky.com/workforce/</w:t>
        </w:r>
      </w:hyperlink>
      <w:r>
        <w:rPr>
          <w:color w:val="auto"/>
          <w:sz w:val="23"/>
          <w:szCs w:val="23"/>
        </w:rPr>
        <w:t xml:space="preserve">) are prescribed by the Kentucky Workforce </w:t>
      </w:r>
      <w:r w:rsidR="006920E2">
        <w:rPr>
          <w:color w:val="auto"/>
          <w:sz w:val="23"/>
          <w:szCs w:val="23"/>
        </w:rPr>
        <w:t xml:space="preserve">Innovation </w:t>
      </w:r>
      <w:r>
        <w:rPr>
          <w:color w:val="auto"/>
          <w:sz w:val="23"/>
          <w:szCs w:val="23"/>
        </w:rPr>
        <w:t>Board (KWIB). The Board expects the successful bidder to fully comply with expectations throughout</w:t>
      </w:r>
      <w:r w:rsidR="006920E2">
        <w:rPr>
          <w:color w:val="auto"/>
          <w:sz w:val="23"/>
          <w:szCs w:val="23"/>
        </w:rPr>
        <w:t xml:space="preserve"> the</w:t>
      </w:r>
      <w:r>
        <w:rPr>
          <w:color w:val="auto"/>
          <w:sz w:val="23"/>
          <w:szCs w:val="23"/>
        </w:rPr>
        <w:t xml:space="preserve"> Workforce</w:t>
      </w:r>
      <w:r w:rsidR="006920E2">
        <w:rPr>
          <w:color w:val="auto"/>
          <w:sz w:val="23"/>
          <w:szCs w:val="23"/>
        </w:rPr>
        <w:t xml:space="preserve"> Development</w:t>
      </w:r>
      <w:r>
        <w:rPr>
          <w:color w:val="auto"/>
          <w:sz w:val="23"/>
          <w:szCs w:val="23"/>
        </w:rPr>
        <w:t xml:space="preserve"> Area</w:t>
      </w:r>
      <w:r w:rsidRPr="002078DD">
        <w:rPr>
          <w:color w:val="C00000"/>
          <w:sz w:val="23"/>
          <w:szCs w:val="23"/>
        </w:rPr>
        <w:t xml:space="preserve">.  </w:t>
      </w:r>
    </w:p>
    <w:p w:rsidR="00AD684C" w:rsidRDefault="00AD684C" w:rsidP="00AD684C">
      <w:pPr>
        <w:pStyle w:val="Default"/>
        <w:rPr>
          <w:color w:val="C00000"/>
          <w:sz w:val="23"/>
          <w:szCs w:val="23"/>
        </w:rPr>
      </w:pPr>
    </w:p>
    <w:p w:rsidR="00AD684C" w:rsidRDefault="00AD684C" w:rsidP="00AD684C">
      <w:pPr>
        <w:pStyle w:val="Default"/>
        <w:rPr>
          <w:color w:val="auto"/>
          <w:sz w:val="23"/>
          <w:szCs w:val="23"/>
        </w:rPr>
      </w:pPr>
      <w:r>
        <w:rPr>
          <w:color w:val="auto"/>
          <w:sz w:val="23"/>
          <w:szCs w:val="23"/>
        </w:rPr>
        <w:t>It is expected that the Business Services Team personnel will:</w:t>
      </w:r>
    </w:p>
    <w:p w:rsidR="00AD684C" w:rsidRDefault="00AD684C" w:rsidP="00AD684C">
      <w:pPr>
        <w:pStyle w:val="Default"/>
        <w:numPr>
          <w:ilvl w:val="0"/>
          <w:numId w:val="21"/>
        </w:numPr>
        <w:rPr>
          <w:color w:val="auto"/>
          <w:sz w:val="23"/>
          <w:szCs w:val="23"/>
        </w:rPr>
      </w:pPr>
      <w:r>
        <w:rPr>
          <w:color w:val="auto"/>
          <w:sz w:val="23"/>
          <w:szCs w:val="23"/>
        </w:rPr>
        <w:t xml:space="preserve">Proactively </w:t>
      </w:r>
      <w:r w:rsidRPr="002A3BB4">
        <w:rPr>
          <w:color w:val="auto"/>
          <w:sz w:val="23"/>
          <w:szCs w:val="23"/>
        </w:rPr>
        <w:t xml:space="preserve">establish and develop relationships and networks with </w:t>
      </w:r>
      <w:r>
        <w:rPr>
          <w:color w:val="auto"/>
          <w:sz w:val="23"/>
          <w:szCs w:val="23"/>
        </w:rPr>
        <w:t>all size</w:t>
      </w:r>
      <w:r w:rsidRPr="002A3BB4">
        <w:rPr>
          <w:color w:val="auto"/>
          <w:sz w:val="23"/>
          <w:szCs w:val="23"/>
        </w:rPr>
        <w:t xml:space="preserve"> employers and their intermediaries</w:t>
      </w:r>
      <w:r>
        <w:rPr>
          <w:color w:val="auto"/>
          <w:sz w:val="23"/>
          <w:szCs w:val="23"/>
        </w:rPr>
        <w:t>;</w:t>
      </w:r>
    </w:p>
    <w:p w:rsidR="00AD684C" w:rsidRDefault="00AD684C" w:rsidP="00AD684C">
      <w:pPr>
        <w:pStyle w:val="Default"/>
        <w:numPr>
          <w:ilvl w:val="0"/>
          <w:numId w:val="21"/>
        </w:numPr>
        <w:rPr>
          <w:color w:val="auto"/>
          <w:sz w:val="23"/>
          <w:szCs w:val="23"/>
        </w:rPr>
      </w:pPr>
      <w:r>
        <w:rPr>
          <w:color w:val="auto"/>
          <w:sz w:val="23"/>
          <w:szCs w:val="23"/>
        </w:rPr>
        <w:t>Be knowledgeable about all regional and state workforce resources and be able to coordinate these resources to provide streamlined services to employers;</w:t>
      </w:r>
    </w:p>
    <w:p w:rsidR="00AD684C" w:rsidRDefault="00AD684C" w:rsidP="00AD684C">
      <w:pPr>
        <w:pStyle w:val="Default"/>
        <w:numPr>
          <w:ilvl w:val="0"/>
          <w:numId w:val="21"/>
        </w:numPr>
        <w:rPr>
          <w:color w:val="auto"/>
          <w:sz w:val="23"/>
          <w:szCs w:val="23"/>
        </w:rPr>
      </w:pPr>
      <w:r>
        <w:rPr>
          <w:color w:val="auto"/>
          <w:sz w:val="23"/>
          <w:szCs w:val="23"/>
        </w:rPr>
        <w:t>Represent workforce resources to perspective economic development clients;</w:t>
      </w:r>
    </w:p>
    <w:p w:rsidR="00AD684C" w:rsidRDefault="00AD684C" w:rsidP="00AD684C">
      <w:pPr>
        <w:pStyle w:val="Default"/>
        <w:numPr>
          <w:ilvl w:val="0"/>
          <w:numId w:val="21"/>
        </w:numPr>
        <w:rPr>
          <w:color w:val="auto"/>
          <w:sz w:val="23"/>
          <w:szCs w:val="23"/>
        </w:rPr>
      </w:pPr>
      <w:r>
        <w:rPr>
          <w:color w:val="auto"/>
          <w:sz w:val="23"/>
          <w:szCs w:val="23"/>
        </w:rPr>
        <w:t>Be knowledgeable about and able to interpret labor market information and data; and</w:t>
      </w:r>
    </w:p>
    <w:p w:rsidR="00AD684C" w:rsidRDefault="00AD684C" w:rsidP="00AD684C">
      <w:pPr>
        <w:pStyle w:val="Default"/>
        <w:numPr>
          <w:ilvl w:val="0"/>
          <w:numId w:val="21"/>
        </w:numPr>
        <w:rPr>
          <w:color w:val="auto"/>
          <w:sz w:val="23"/>
          <w:szCs w:val="23"/>
        </w:rPr>
      </w:pPr>
      <w:r>
        <w:rPr>
          <w:color w:val="auto"/>
          <w:sz w:val="23"/>
          <w:szCs w:val="23"/>
        </w:rPr>
        <w:t>Collaborate with KCC partners to custom design and deliver responsive solutions for employers</w:t>
      </w:r>
      <w:r w:rsidR="00845BF1">
        <w:rPr>
          <w:color w:val="auto"/>
          <w:sz w:val="23"/>
          <w:szCs w:val="23"/>
        </w:rPr>
        <w:t>.</w:t>
      </w:r>
    </w:p>
    <w:p w:rsidR="00AD684C" w:rsidRDefault="00AD684C" w:rsidP="00AD684C">
      <w:pPr>
        <w:pStyle w:val="Default"/>
        <w:rPr>
          <w:color w:val="auto"/>
          <w:sz w:val="23"/>
          <w:szCs w:val="23"/>
        </w:rPr>
      </w:pPr>
    </w:p>
    <w:p w:rsidR="00AD684C" w:rsidRDefault="00AD684C" w:rsidP="00AD684C">
      <w:pPr>
        <w:pStyle w:val="Default"/>
        <w:numPr>
          <w:ilvl w:val="0"/>
          <w:numId w:val="22"/>
        </w:numPr>
        <w:rPr>
          <w:color w:val="auto"/>
          <w:sz w:val="23"/>
          <w:szCs w:val="23"/>
        </w:rPr>
      </w:pPr>
      <w:r>
        <w:rPr>
          <w:color w:val="auto"/>
          <w:sz w:val="23"/>
          <w:szCs w:val="23"/>
        </w:rPr>
        <w:t>Describe what strategic approaches you will use to support regional economic development and employers with Human Resources consultation (i.e. high staffing needs), self-sufficient wages , jobs requiring skilled workers (i.e. Registered Apprenticeship), and managing a reduction in force (i.e. layoff aversions strategies and  Rapid Response activities).</w:t>
      </w:r>
    </w:p>
    <w:p w:rsidR="00AD684C" w:rsidRDefault="00AD684C" w:rsidP="00AD684C">
      <w:pPr>
        <w:pStyle w:val="Default"/>
        <w:numPr>
          <w:ilvl w:val="0"/>
          <w:numId w:val="22"/>
        </w:numPr>
        <w:rPr>
          <w:color w:val="auto"/>
          <w:sz w:val="23"/>
          <w:szCs w:val="23"/>
        </w:rPr>
      </w:pPr>
      <w:r>
        <w:rPr>
          <w:color w:val="auto"/>
          <w:sz w:val="23"/>
          <w:szCs w:val="23"/>
        </w:rPr>
        <w:t>Describe how you will train Business Services staff that are knowledgeable about various industry sectors that are critical to the local area marketplace, and can provide confidence to the employer market as well as inspire and motivate them to work with the public system.</w:t>
      </w:r>
    </w:p>
    <w:p w:rsidR="00AD684C" w:rsidRDefault="00AD684C" w:rsidP="00AD684C">
      <w:pPr>
        <w:pStyle w:val="Default"/>
        <w:numPr>
          <w:ilvl w:val="0"/>
          <w:numId w:val="22"/>
        </w:numPr>
        <w:rPr>
          <w:color w:val="auto"/>
          <w:sz w:val="23"/>
          <w:szCs w:val="23"/>
        </w:rPr>
      </w:pPr>
      <w:r>
        <w:rPr>
          <w:color w:val="auto"/>
          <w:sz w:val="23"/>
          <w:szCs w:val="23"/>
        </w:rPr>
        <w:t>Describe how you will strategically recruit employers consistent with the goals of the RFP and KSN and subsequent regional and local strategic plans under WIOA.</w:t>
      </w:r>
    </w:p>
    <w:p w:rsidR="00AD684C" w:rsidRDefault="00AD684C" w:rsidP="00AD684C">
      <w:pPr>
        <w:pStyle w:val="Default"/>
        <w:numPr>
          <w:ilvl w:val="0"/>
          <w:numId w:val="22"/>
        </w:numPr>
        <w:rPr>
          <w:color w:val="auto"/>
          <w:sz w:val="23"/>
          <w:szCs w:val="23"/>
        </w:rPr>
      </w:pPr>
      <w:r>
        <w:rPr>
          <w:color w:val="auto"/>
          <w:sz w:val="23"/>
          <w:szCs w:val="23"/>
        </w:rPr>
        <w:t>Describe how you will work with employers to utilize Focus Talent and Focus Career for their own benefit and for jobseekers.</w:t>
      </w:r>
    </w:p>
    <w:p w:rsidR="00AD684C" w:rsidRDefault="00AD684C" w:rsidP="00AD684C">
      <w:pPr>
        <w:pStyle w:val="Default"/>
        <w:numPr>
          <w:ilvl w:val="0"/>
          <w:numId w:val="22"/>
        </w:numPr>
        <w:rPr>
          <w:color w:val="auto"/>
          <w:sz w:val="23"/>
          <w:szCs w:val="23"/>
        </w:rPr>
      </w:pPr>
      <w:r>
        <w:rPr>
          <w:color w:val="auto"/>
          <w:sz w:val="23"/>
          <w:szCs w:val="23"/>
        </w:rPr>
        <w:t>Describe how you will coordinate with key one-stop required partners relative to business services to avoid the perception of duplication of services by employers who are approached by various personnel associated with the KCC.</w:t>
      </w:r>
    </w:p>
    <w:p w:rsidR="00AD684C" w:rsidRDefault="00AD684C" w:rsidP="00AD684C">
      <w:pPr>
        <w:pStyle w:val="Default"/>
        <w:numPr>
          <w:ilvl w:val="0"/>
          <w:numId w:val="22"/>
        </w:numPr>
        <w:rPr>
          <w:color w:val="auto"/>
          <w:sz w:val="23"/>
          <w:szCs w:val="23"/>
        </w:rPr>
      </w:pPr>
      <w:r>
        <w:rPr>
          <w:color w:val="auto"/>
          <w:sz w:val="23"/>
          <w:szCs w:val="23"/>
        </w:rPr>
        <w:t>Describe how your Business Services team plans to outreach to employers to engage them in the one-stop center and system, specifically which employer organizations the team will market.</w:t>
      </w:r>
    </w:p>
    <w:p w:rsidR="00AD684C" w:rsidRDefault="00AD684C" w:rsidP="00AD684C">
      <w:pPr>
        <w:pStyle w:val="Default"/>
        <w:numPr>
          <w:ilvl w:val="0"/>
          <w:numId w:val="22"/>
        </w:numPr>
        <w:rPr>
          <w:color w:val="auto"/>
          <w:sz w:val="23"/>
          <w:szCs w:val="23"/>
        </w:rPr>
      </w:pPr>
      <w:r>
        <w:rPr>
          <w:color w:val="auto"/>
          <w:sz w:val="23"/>
          <w:szCs w:val="23"/>
        </w:rPr>
        <w:t xml:space="preserve">Describe how you plan to market work-based learning, internships, on-the-job training, customized training, </w:t>
      </w:r>
      <w:r w:rsidR="009F4701">
        <w:rPr>
          <w:color w:val="auto"/>
          <w:sz w:val="23"/>
          <w:szCs w:val="23"/>
        </w:rPr>
        <w:t>National Career Readiness Certificate (</w:t>
      </w:r>
      <w:r>
        <w:rPr>
          <w:color w:val="auto"/>
          <w:sz w:val="23"/>
          <w:szCs w:val="23"/>
        </w:rPr>
        <w:t>NCRC</w:t>
      </w:r>
      <w:r w:rsidR="009F4701">
        <w:rPr>
          <w:color w:val="auto"/>
          <w:sz w:val="23"/>
          <w:szCs w:val="23"/>
        </w:rPr>
        <w:t>)</w:t>
      </w:r>
      <w:r w:rsidR="006920E2">
        <w:rPr>
          <w:color w:val="auto"/>
          <w:sz w:val="23"/>
          <w:szCs w:val="23"/>
        </w:rPr>
        <w:t>,</w:t>
      </w:r>
      <w:r>
        <w:rPr>
          <w:color w:val="auto"/>
          <w:sz w:val="23"/>
          <w:szCs w:val="23"/>
        </w:rPr>
        <w:t xml:space="preserve"> and registered apprenticeships to employers.</w:t>
      </w:r>
    </w:p>
    <w:p w:rsidR="00AD684C" w:rsidRDefault="00AD684C" w:rsidP="00AD684C">
      <w:pPr>
        <w:pStyle w:val="Default"/>
        <w:numPr>
          <w:ilvl w:val="0"/>
          <w:numId w:val="22"/>
        </w:numPr>
        <w:rPr>
          <w:color w:val="auto"/>
          <w:sz w:val="23"/>
          <w:szCs w:val="23"/>
        </w:rPr>
      </w:pPr>
      <w:r w:rsidRPr="007116DF">
        <w:rPr>
          <w:sz w:val="23"/>
          <w:szCs w:val="23"/>
        </w:rPr>
        <w:t xml:space="preserve">Describe how you plan to </w:t>
      </w:r>
      <w:r>
        <w:rPr>
          <w:sz w:val="23"/>
          <w:szCs w:val="23"/>
        </w:rPr>
        <w:t>a</w:t>
      </w:r>
      <w:r w:rsidRPr="007116DF">
        <w:rPr>
          <w:sz w:val="23"/>
          <w:szCs w:val="23"/>
        </w:rPr>
        <w:t>ssist employers with accessing local, State, and Federal tax credits.</w:t>
      </w:r>
    </w:p>
    <w:p w:rsidR="00374314" w:rsidRDefault="00C0433F" w:rsidP="00C0433F">
      <w:pPr>
        <w:pStyle w:val="Default"/>
        <w:rPr>
          <w:color w:val="auto"/>
          <w:sz w:val="23"/>
          <w:szCs w:val="23"/>
        </w:rPr>
      </w:pPr>
      <w:r>
        <w:rPr>
          <w:color w:val="auto"/>
          <w:sz w:val="23"/>
          <w:szCs w:val="23"/>
        </w:rPr>
        <w:t xml:space="preserve"> </w:t>
      </w:r>
      <w:r w:rsidR="00374314">
        <w:rPr>
          <w:color w:val="auto"/>
          <w:sz w:val="23"/>
          <w:szCs w:val="23"/>
        </w:rPr>
        <w:t xml:space="preserve"> </w:t>
      </w:r>
    </w:p>
    <w:p w:rsidR="00374314" w:rsidRDefault="00374314" w:rsidP="00374314">
      <w:pPr>
        <w:pStyle w:val="Default"/>
        <w:rPr>
          <w:color w:val="auto"/>
          <w:sz w:val="23"/>
          <w:szCs w:val="23"/>
          <w:u w:val="single"/>
        </w:rPr>
      </w:pPr>
      <w:r w:rsidRPr="00C0433F">
        <w:rPr>
          <w:color w:val="auto"/>
          <w:sz w:val="23"/>
          <w:szCs w:val="23"/>
          <w:u w:val="single"/>
        </w:rPr>
        <w:t xml:space="preserve">3. Adult and Dislocated Worker Services </w:t>
      </w:r>
    </w:p>
    <w:p w:rsidR="00C0433F" w:rsidRPr="00C0433F" w:rsidRDefault="00C0433F" w:rsidP="00374314">
      <w:pPr>
        <w:pStyle w:val="Default"/>
        <w:rPr>
          <w:color w:val="auto"/>
          <w:sz w:val="23"/>
          <w:szCs w:val="23"/>
          <w:u w:val="single"/>
        </w:rPr>
      </w:pPr>
    </w:p>
    <w:p w:rsidR="00374314" w:rsidRDefault="00374314" w:rsidP="00374314">
      <w:pPr>
        <w:pStyle w:val="Default"/>
        <w:rPr>
          <w:color w:val="auto"/>
          <w:sz w:val="23"/>
          <w:szCs w:val="23"/>
        </w:rPr>
      </w:pPr>
      <w:r>
        <w:rPr>
          <w:color w:val="auto"/>
          <w:sz w:val="23"/>
          <w:szCs w:val="23"/>
        </w:rPr>
        <w:t xml:space="preserve">The </w:t>
      </w:r>
      <w:r w:rsidR="003D5B6B">
        <w:rPr>
          <w:color w:val="auto"/>
          <w:sz w:val="23"/>
          <w:szCs w:val="23"/>
        </w:rPr>
        <w:t>WIOA</w:t>
      </w:r>
      <w:r>
        <w:rPr>
          <w:color w:val="auto"/>
          <w:sz w:val="23"/>
          <w:szCs w:val="23"/>
        </w:rPr>
        <w:t xml:space="preserve"> defines the required activities authorized for Adults and Dislocated Workers. Bidders are encouraged to read </w:t>
      </w:r>
      <w:r w:rsidR="006920E2">
        <w:rPr>
          <w:color w:val="auto"/>
          <w:sz w:val="23"/>
          <w:szCs w:val="23"/>
        </w:rPr>
        <w:t>WIOA</w:t>
      </w:r>
      <w:r>
        <w:rPr>
          <w:color w:val="auto"/>
          <w:sz w:val="23"/>
          <w:szCs w:val="23"/>
        </w:rPr>
        <w:t xml:space="preserve"> to understand the scope of authorized activities. In general these activities are: </w:t>
      </w:r>
    </w:p>
    <w:p w:rsidR="00374314" w:rsidRDefault="00374314" w:rsidP="00C0433F">
      <w:pPr>
        <w:pStyle w:val="Default"/>
        <w:ind w:left="720"/>
        <w:rPr>
          <w:color w:val="auto"/>
          <w:sz w:val="23"/>
          <w:szCs w:val="23"/>
        </w:rPr>
      </w:pPr>
      <w:r>
        <w:rPr>
          <w:color w:val="auto"/>
          <w:sz w:val="23"/>
          <w:szCs w:val="23"/>
        </w:rPr>
        <w:t xml:space="preserve">(i) to establish a one-stop delivery system described in section 121(e); </w:t>
      </w:r>
    </w:p>
    <w:p w:rsidR="00374314" w:rsidRDefault="00374314" w:rsidP="00C0433F">
      <w:pPr>
        <w:pStyle w:val="Default"/>
        <w:ind w:left="720"/>
        <w:rPr>
          <w:color w:val="auto"/>
          <w:sz w:val="23"/>
          <w:szCs w:val="23"/>
        </w:rPr>
      </w:pPr>
      <w:r>
        <w:rPr>
          <w:color w:val="auto"/>
          <w:sz w:val="23"/>
          <w:szCs w:val="23"/>
        </w:rPr>
        <w:t xml:space="preserve">(ii) to provide the career services described in Section 134(c)(2) to adults and dislocated workers, respectively, through the one-stop delivery system in accordance with such paragraph; </w:t>
      </w:r>
    </w:p>
    <w:p w:rsidR="00374314" w:rsidRDefault="00374314" w:rsidP="00C0433F">
      <w:pPr>
        <w:pStyle w:val="Default"/>
        <w:ind w:left="720"/>
        <w:rPr>
          <w:color w:val="auto"/>
          <w:sz w:val="23"/>
          <w:szCs w:val="23"/>
        </w:rPr>
      </w:pPr>
      <w:r>
        <w:rPr>
          <w:color w:val="auto"/>
          <w:sz w:val="23"/>
          <w:szCs w:val="23"/>
        </w:rPr>
        <w:t xml:space="preserve">(iii) to provide training services described in Section 134 (c)(3) to adults and dislocated workers, respectively, described in such paragraph; </w:t>
      </w:r>
    </w:p>
    <w:p w:rsidR="00374314" w:rsidRDefault="00374314" w:rsidP="00C0433F">
      <w:pPr>
        <w:pStyle w:val="Default"/>
        <w:ind w:left="720"/>
        <w:rPr>
          <w:color w:val="auto"/>
          <w:sz w:val="23"/>
          <w:szCs w:val="23"/>
        </w:rPr>
      </w:pPr>
      <w:r>
        <w:rPr>
          <w:color w:val="auto"/>
          <w:sz w:val="23"/>
          <w:szCs w:val="23"/>
        </w:rPr>
        <w:t xml:space="preserve">(iv) to establish and develop relationships and networks with large and small employers and their intermediaries; and </w:t>
      </w:r>
    </w:p>
    <w:p w:rsidR="00374314" w:rsidRDefault="00374314" w:rsidP="00C0433F">
      <w:pPr>
        <w:pStyle w:val="Default"/>
        <w:ind w:left="720"/>
        <w:rPr>
          <w:color w:val="auto"/>
          <w:sz w:val="23"/>
          <w:szCs w:val="23"/>
        </w:rPr>
      </w:pPr>
      <w:r>
        <w:rPr>
          <w:color w:val="auto"/>
          <w:sz w:val="23"/>
          <w:szCs w:val="23"/>
        </w:rPr>
        <w:t>(v) to develop, convene, or implement in</w:t>
      </w:r>
      <w:r w:rsidR="00C0433F">
        <w:rPr>
          <w:color w:val="auto"/>
          <w:sz w:val="23"/>
          <w:szCs w:val="23"/>
        </w:rPr>
        <w:t>dustry or sector partnerships.</w:t>
      </w:r>
    </w:p>
    <w:p w:rsidR="00C0433F" w:rsidRDefault="00C0433F" w:rsidP="00C0433F">
      <w:pPr>
        <w:pStyle w:val="Default"/>
        <w:ind w:left="720"/>
        <w:rPr>
          <w:color w:val="auto"/>
          <w:sz w:val="23"/>
          <w:szCs w:val="23"/>
        </w:rPr>
      </w:pPr>
    </w:p>
    <w:p w:rsidR="00374314" w:rsidRDefault="00374314" w:rsidP="00374314">
      <w:pPr>
        <w:pStyle w:val="Default"/>
        <w:rPr>
          <w:color w:val="auto"/>
          <w:sz w:val="23"/>
          <w:szCs w:val="23"/>
        </w:rPr>
      </w:pPr>
      <w:r>
        <w:rPr>
          <w:color w:val="auto"/>
          <w:sz w:val="23"/>
          <w:szCs w:val="23"/>
        </w:rPr>
        <w:t xml:space="preserve">Specifically, Adult and Dislocated Worker Activities include: eligibility determination; outreach and intake; initial assessment of skills; supportive service needs; job search and placement assistance; career counseling; provision of information on in-demand occupations and non-traditional employment; recruitment and other business services for employers; referrals to other </w:t>
      </w:r>
      <w:r w:rsidR="00C0433F">
        <w:rPr>
          <w:color w:val="auto"/>
          <w:sz w:val="23"/>
          <w:szCs w:val="23"/>
        </w:rPr>
        <w:t>KCC</w:t>
      </w:r>
      <w:r>
        <w:rPr>
          <w:color w:val="auto"/>
          <w:sz w:val="23"/>
          <w:szCs w:val="23"/>
        </w:rPr>
        <w:t xml:space="preserve"> partner programs and other available programs in the community; provision of labor market information; information on supportive services available through other programs; information and assistance with establishing eligibility for financial aid and assistance for educational programs other than WIOA; comprehensive skills assessments; in depth interviewing and evaluation of barriers to employment; development of an Individual Employment Plan; group counseling; career planning; short term prevocational services; soft skills training; work experience; financial literacy; out of area job search; training services; occupational skills training; supportive services; </w:t>
      </w:r>
      <w:r w:rsidR="009F4701">
        <w:rPr>
          <w:color w:val="auto"/>
          <w:sz w:val="23"/>
          <w:szCs w:val="23"/>
        </w:rPr>
        <w:t>One-the-Job training (</w:t>
      </w:r>
      <w:r>
        <w:rPr>
          <w:color w:val="auto"/>
          <w:sz w:val="23"/>
          <w:szCs w:val="23"/>
        </w:rPr>
        <w:t>OJT</w:t>
      </w:r>
      <w:r w:rsidR="009F4701">
        <w:rPr>
          <w:color w:val="auto"/>
          <w:sz w:val="23"/>
          <w:szCs w:val="23"/>
        </w:rPr>
        <w:t>)</w:t>
      </w:r>
      <w:r>
        <w:rPr>
          <w:color w:val="auto"/>
          <w:sz w:val="23"/>
          <w:szCs w:val="23"/>
        </w:rPr>
        <w:t xml:space="preserve">; </w:t>
      </w:r>
      <w:r w:rsidR="00F53BE5">
        <w:rPr>
          <w:color w:val="auto"/>
          <w:sz w:val="23"/>
          <w:szCs w:val="23"/>
        </w:rPr>
        <w:t xml:space="preserve">work-based learning; </w:t>
      </w:r>
      <w:r>
        <w:rPr>
          <w:color w:val="auto"/>
          <w:sz w:val="23"/>
          <w:szCs w:val="23"/>
        </w:rPr>
        <w:t xml:space="preserve">incumbent worker training; private sector training programs; skill upgrading and retraining; job readiness training; adult education and literacy activities and follow-up services. </w:t>
      </w: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a. </w:t>
      </w:r>
      <w:r>
        <w:rPr>
          <w:color w:val="auto"/>
          <w:sz w:val="23"/>
          <w:szCs w:val="23"/>
        </w:rPr>
        <w:t xml:space="preserve">Describe how the availability of services to adults and dislocated workers will be marketed in all communities within the </w:t>
      </w:r>
      <w:r w:rsidR="00C0433F">
        <w:rPr>
          <w:color w:val="auto"/>
          <w:sz w:val="23"/>
          <w:szCs w:val="23"/>
        </w:rPr>
        <w:t>Workforce Development Area</w:t>
      </w:r>
      <w:r>
        <w:rPr>
          <w:color w:val="auto"/>
          <w:sz w:val="23"/>
          <w:szCs w:val="23"/>
        </w:rPr>
        <w:t xml:space="preserve">. </w:t>
      </w:r>
      <w:r w:rsidR="00C0433F">
        <w:rPr>
          <w:color w:val="auto"/>
          <w:sz w:val="23"/>
          <w:szCs w:val="23"/>
        </w:rPr>
        <w:t xml:space="preserve"> </w:t>
      </w:r>
      <w:r>
        <w:rPr>
          <w:color w:val="auto"/>
          <w:sz w:val="23"/>
          <w:szCs w:val="23"/>
        </w:rPr>
        <w:t xml:space="preserve">Also describe how recruitment of these populations will be conducted. </w:t>
      </w:r>
    </w:p>
    <w:p w:rsidR="00374314" w:rsidRDefault="00374314" w:rsidP="0069251D">
      <w:pPr>
        <w:pStyle w:val="Default"/>
        <w:ind w:left="720"/>
        <w:rPr>
          <w:color w:val="auto"/>
          <w:sz w:val="23"/>
          <w:szCs w:val="23"/>
        </w:rPr>
      </w:pPr>
    </w:p>
    <w:p w:rsidR="00B87C5D" w:rsidRDefault="00B87C5D" w:rsidP="00B87C5D">
      <w:pPr>
        <w:pStyle w:val="Default"/>
        <w:ind w:left="720"/>
        <w:rPr>
          <w:color w:val="auto"/>
          <w:sz w:val="23"/>
          <w:szCs w:val="23"/>
        </w:rPr>
      </w:pPr>
      <w:r>
        <w:rPr>
          <w:rFonts w:ascii="Times New Roman" w:hAnsi="Times New Roman" w:cs="Times New Roman"/>
          <w:color w:val="auto"/>
          <w:sz w:val="23"/>
          <w:szCs w:val="23"/>
        </w:rPr>
        <w:t xml:space="preserve">b. </w:t>
      </w:r>
      <w:r>
        <w:rPr>
          <w:color w:val="auto"/>
          <w:sz w:val="23"/>
          <w:szCs w:val="23"/>
        </w:rPr>
        <w:t>Describe experience with sector partnerships and suggest sectors that could be explored based on the labor market in the Area.</w:t>
      </w:r>
    </w:p>
    <w:p w:rsidR="00C0433F" w:rsidRDefault="00C0433F" w:rsidP="0069251D">
      <w:pPr>
        <w:pStyle w:val="Default"/>
        <w:ind w:left="720"/>
        <w:rPr>
          <w:rFonts w:cstheme="minorBidi"/>
          <w:color w:val="auto"/>
        </w:rPr>
      </w:pPr>
    </w:p>
    <w:p w:rsidR="00374314" w:rsidRDefault="00B87C5D" w:rsidP="0069251D">
      <w:pPr>
        <w:pStyle w:val="Default"/>
        <w:ind w:left="720"/>
        <w:rPr>
          <w:color w:val="auto"/>
          <w:sz w:val="23"/>
          <w:szCs w:val="23"/>
        </w:rPr>
      </w:pPr>
      <w:r>
        <w:rPr>
          <w:rFonts w:ascii="Times New Roman" w:hAnsi="Times New Roman" w:cs="Times New Roman"/>
          <w:color w:val="auto"/>
          <w:sz w:val="23"/>
          <w:szCs w:val="23"/>
        </w:rPr>
        <w:t xml:space="preserve">c. </w:t>
      </w:r>
      <w:r>
        <w:rPr>
          <w:color w:val="auto"/>
          <w:sz w:val="23"/>
          <w:szCs w:val="23"/>
        </w:rPr>
        <w:t xml:space="preserve">Describe the eligibility, assessment, case management, and counseling services that will be provided to adults and dislocated workers in an integrated system. </w:t>
      </w:r>
    </w:p>
    <w:p w:rsidR="00CA06E1" w:rsidRDefault="00CA06E1"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d. </w:t>
      </w:r>
      <w:r>
        <w:rPr>
          <w:color w:val="auto"/>
          <w:sz w:val="23"/>
          <w:szCs w:val="23"/>
        </w:rPr>
        <w:t xml:space="preserve">Describe career services, training, and follow up services to be provided to these populations under WIOA.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e. </w:t>
      </w:r>
      <w:r>
        <w:rPr>
          <w:color w:val="auto"/>
          <w:sz w:val="23"/>
          <w:szCs w:val="23"/>
        </w:rPr>
        <w:t xml:space="preserve">Describe your understanding of the use of career pathways for adults and dislocated workers.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f. </w:t>
      </w:r>
      <w:r>
        <w:rPr>
          <w:color w:val="auto"/>
          <w:sz w:val="23"/>
          <w:szCs w:val="23"/>
        </w:rPr>
        <w:t xml:space="preserve">Describe all services that will result in direct client expenditures (i.e. supportive services, </w:t>
      </w:r>
      <w:r w:rsidR="005543E0">
        <w:rPr>
          <w:color w:val="auto"/>
          <w:sz w:val="23"/>
          <w:szCs w:val="23"/>
        </w:rPr>
        <w:t>Individual Training Accounts (</w:t>
      </w:r>
      <w:r>
        <w:rPr>
          <w:color w:val="auto"/>
          <w:sz w:val="23"/>
          <w:szCs w:val="23"/>
        </w:rPr>
        <w:t>ITAs</w:t>
      </w:r>
      <w:r w:rsidR="005543E0">
        <w:rPr>
          <w:color w:val="auto"/>
          <w:sz w:val="23"/>
          <w:szCs w:val="23"/>
        </w:rPr>
        <w:t>)</w:t>
      </w:r>
      <w:r>
        <w:rPr>
          <w:color w:val="auto"/>
          <w:sz w:val="23"/>
          <w:szCs w:val="23"/>
        </w:rPr>
        <w:t xml:space="preserve">, OJT, work experience, etc.) For each type of service, describe how it will be decided which customers receive that particular type of service and how the amount of financial assistance will be determined for each customer in an integrated system.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g. </w:t>
      </w:r>
      <w:r>
        <w:rPr>
          <w:color w:val="auto"/>
          <w:sz w:val="23"/>
          <w:szCs w:val="23"/>
        </w:rPr>
        <w:t xml:space="preserve">Describe how rapid response services will be provided to customers in the event of a facility closure or large dislocation. Also describe how rapid response activities will be coordinated between business services staff and </w:t>
      </w:r>
      <w:r w:rsidR="0069251D">
        <w:rPr>
          <w:color w:val="auto"/>
          <w:sz w:val="23"/>
          <w:szCs w:val="23"/>
        </w:rPr>
        <w:t>KCC</w:t>
      </w:r>
      <w:r>
        <w:rPr>
          <w:color w:val="auto"/>
          <w:sz w:val="23"/>
          <w:szCs w:val="23"/>
        </w:rPr>
        <w:t xml:space="preserve"> staff.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h. </w:t>
      </w:r>
      <w:r>
        <w:rPr>
          <w:color w:val="auto"/>
          <w:sz w:val="23"/>
          <w:szCs w:val="23"/>
        </w:rPr>
        <w:t xml:space="preserve">Demonstrate </w:t>
      </w:r>
      <w:r w:rsidR="00BA52E2">
        <w:rPr>
          <w:color w:val="auto"/>
          <w:sz w:val="23"/>
          <w:szCs w:val="23"/>
        </w:rPr>
        <w:t>commitment to meeting</w:t>
      </w:r>
      <w:r w:rsidR="00DD2188">
        <w:rPr>
          <w:color w:val="auto"/>
          <w:sz w:val="23"/>
          <w:szCs w:val="23"/>
        </w:rPr>
        <w:t xml:space="preserve"> </w:t>
      </w:r>
      <w:r w:rsidR="00BA52E2">
        <w:rPr>
          <w:color w:val="auto"/>
          <w:sz w:val="23"/>
          <w:szCs w:val="23"/>
        </w:rPr>
        <w:t>WI</w:t>
      </w:r>
      <w:r>
        <w:rPr>
          <w:color w:val="auto"/>
          <w:sz w:val="23"/>
          <w:szCs w:val="23"/>
        </w:rPr>
        <w:t xml:space="preserve">OA performance requirements for the adult and dislocated worker programs by describing how the programs will be managed in an integrated system to meet or exceed each of the applicable performance standards. In addition, please provide an assurance that services will also be designed to meet any additional quality standards established by the </w:t>
      </w:r>
      <w:r w:rsidR="0069251D">
        <w:rPr>
          <w:color w:val="auto"/>
          <w:sz w:val="23"/>
          <w:szCs w:val="23"/>
        </w:rPr>
        <w:t>KWIB</w:t>
      </w:r>
      <w:r>
        <w:rPr>
          <w:color w:val="auto"/>
          <w:sz w:val="23"/>
          <w:szCs w:val="23"/>
        </w:rPr>
        <w:t xml:space="preserve"> or the </w:t>
      </w:r>
      <w:r w:rsidR="0069251D">
        <w:rPr>
          <w:color w:val="auto"/>
          <w:sz w:val="23"/>
          <w:szCs w:val="23"/>
        </w:rPr>
        <w:t xml:space="preserve">Local </w:t>
      </w:r>
      <w:r>
        <w:rPr>
          <w:color w:val="auto"/>
          <w:sz w:val="23"/>
          <w:szCs w:val="23"/>
        </w:rPr>
        <w:t>Workforce</w:t>
      </w:r>
      <w:r w:rsidR="0069251D">
        <w:rPr>
          <w:color w:val="auto"/>
          <w:sz w:val="23"/>
          <w:szCs w:val="23"/>
        </w:rPr>
        <w:t xml:space="preserve"> Development</w:t>
      </w:r>
      <w:r>
        <w:rPr>
          <w:color w:val="auto"/>
          <w:sz w:val="23"/>
          <w:szCs w:val="23"/>
        </w:rPr>
        <w:t xml:space="preserve"> Board.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i. </w:t>
      </w:r>
      <w:r>
        <w:rPr>
          <w:color w:val="auto"/>
          <w:sz w:val="23"/>
          <w:szCs w:val="23"/>
        </w:rPr>
        <w:t xml:space="preserve">Describe how customer feedback will be collected and used to make continuous improvements to services. </w:t>
      </w:r>
    </w:p>
    <w:p w:rsidR="00374314" w:rsidRDefault="00374314" w:rsidP="0069251D">
      <w:pPr>
        <w:pStyle w:val="Default"/>
        <w:ind w:left="720"/>
        <w:rPr>
          <w:color w:val="auto"/>
          <w:sz w:val="23"/>
          <w:szCs w:val="23"/>
        </w:rPr>
      </w:pPr>
    </w:p>
    <w:p w:rsidR="00374314" w:rsidRDefault="00374314" w:rsidP="0069251D">
      <w:pPr>
        <w:pStyle w:val="Default"/>
        <w:ind w:left="720"/>
        <w:rPr>
          <w:color w:val="auto"/>
          <w:sz w:val="23"/>
          <w:szCs w:val="23"/>
        </w:rPr>
      </w:pPr>
      <w:r>
        <w:rPr>
          <w:rFonts w:ascii="Times New Roman" w:hAnsi="Times New Roman" w:cs="Times New Roman"/>
          <w:color w:val="auto"/>
          <w:sz w:val="23"/>
          <w:szCs w:val="23"/>
        </w:rPr>
        <w:t xml:space="preserve">j. </w:t>
      </w:r>
      <w:r>
        <w:rPr>
          <w:color w:val="auto"/>
          <w:sz w:val="23"/>
          <w:szCs w:val="23"/>
        </w:rPr>
        <w:t xml:space="preserve">Describe your understanding how seamless services should be provided between </w:t>
      </w:r>
      <w:r w:rsidR="0069251D">
        <w:rPr>
          <w:color w:val="auto"/>
          <w:sz w:val="23"/>
          <w:szCs w:val="23"/>
        </w:rPr>
        <w:t>KCC</w:t>
      </w:r>
      <w:r>
        <w:rPr>
          <w:color w:val="auto"/>
          <w:sz w:val="23"/>
          <w:szCs w:val="23"/>
        </w:rPr>
        <w:t xml:space="preserve"> programs including Adult, Dislocated Worker, Youth, Business Services, Wagner-Peyser, Trade Adjustment Assistance, Veterans Programs, T</w:t>
      </w:r>
      <w:r w:rsidR="00CC2AF2">
        <w:rPr>
          <w:color w:val="auto"/>
          <w:sz w:val="23"/>
          <w:szCs w:val="23"/>
        </w:rPr>
        <w:t xml:space="preserve">emporary </w:t>
      </w:r>
      <w:r>
        <w:rPr>
          <w:color w:val="auto"/>
          <w:sz w:val="23"/>
          <w:szCs w:val="23"/>
        </w:rPr>
        <w:t>A</w:t>
      </w:r>
      <w:r w:rsidR="00CC2AF2">
        <w:rPr>
          <w:color w:val="auto"/>
          <w:sz w:val="23"/>
          <w:szCs w:val="23"/>
        </w:rPr>
        <w:t xml:space="preserve">ssistance for </w:t>
      </w:r>
      <w:r>
        <w:rPr>
          <w:color w:val="auto"/>
          <w:sz w:val="23"/>
          <w:szCs w:val="23"/>
        </w:rPr>
        <w:t>N</w:t>
      </w:r>
      <w:r w:rsidR="00CC2AF2">
        <w:rPr>
          <w:color w:val="auto"/>
          <w:sz w:val="23"/>
          <w:szCs w:val="23"/>
        </w:rPr>
        <w:t xml:space="preserve">eedy </w:t>
      </w:r>
      <w:r>
        <w:rPr>
          <w:color w:val="auto"/>
          <w:sz w:val="23"/>
          <w:szCs w:val="23"/>
        </w:rPr>
        <w:t>F</w:t>
      </w:r>
      <w:r w:rsidR="00CC2AF2">
        <w:rPr>
          <w:color w:val="auto"/>
          <w:sz w:val="23"/>
          <w:szCs w:val="23"/>
        </w:rPr>
        <w:t>amilies</w:t>
      </w:r>
      <w:r w:rsidR="005543E0">
        <w:rPr>
          <w:color w:val="auto"/>
          <w:sz w:val="23"/>
          <w:szCs w:val="23"/>
        </w:rPr>
        <w:t xml:space="preserve"> TANF)</w:t>
      </w:r>
      <w:r>
        <w:rPr>
          <w:color w:val="auto"/>
          <w:sz w:val="23"/>
          <w:szCs w:val="23"/>
        </w:rPr>
        <w:t>,</w:t>
      </w:r>
      <w:r w:rsidR="005543E0">
        <w:rPr>
          <w:color w:val="auto"/>
          <w:sz w:val="23"/>
          <w:szCs w:val="23"/>
        </w:rPr>
        <w:t xml:space="preserve"> Supplemental Nutrition Assistance Program (SNAP),</w:t>
      </w:r>
      <w:r>
        <w:rPr>
          <w:color w:val="auto"/>
          <w:sz w:val="23"/>
          <w:szCs w:val="23"/>
        </w:rPr>
        <w:t xml:space="preserve"> Adult Education</w:t>
      </w:r>
      <w:r w:rsidR="006920E2">
        <w:rPr>
          <w:color w:val="auto"/>
          <w:sz w:val="23"/>
          <w:szCs w:val="23"/>
        </w:rPr>
        <w:t>,</w:t>
      </w:r>
      <w:r>
        <w:rPr>
          <w:color w:val="auto"/>
          <w:sz w:val="23"/>
          <w:szCs w:val="23"/>
        </w:rPr>
        <w:t xml:space="preserve"> and Vocational Rehabilitation. </w:t>
      </w:r>
    </w:p>
    <w:p w:rsidR="00374314" w:rsidRDefault="00374314" w:rsidP="00374314">
      <w:pPr>
        <w:pStyle w:val="Default"/>
        <w:rPr>
          <w:color w:val="auto"/>
          <w:sz w:val="23"/>
          <w:szCs w:val="23"/>
        </w:rPr>
      </w:pPr>
    </w:p>
    <w:p w:rsidR="00374314" w:rsidRPr="007A2744" w:rsidRDefault="00374314" w:rsidP="00374314">
      <w:pPr>
        <w:pStyle w:val="Default"/>
        <w:rPr>
          <w:color w:val="C00000"/>
          <w:sz w:val="23"/>
          <w:szCs w:val="23"/>
          <w:u w:val="single"/>
        </w:rPr>
      </w:pPr>
      <w:r w:rsidRPr="00DF63EE">
        <w:rPr>
          <w:color w:val="auto"/>
          <w:sz w:val="23"/>
          <w:szCs w:val="23"/>
          <w:u w:val="single"/>
        </w:rPr>
        <w:t xml:space="preserve">4. Youth Services </w:t>
      </w:r>
      <w:r w:rsidR="009F518D" w:rsidRPr="00DF63EE">
        <w:rPr>
          <w:color w:val="auto"/>
          <w:sz w:val="23"/>
          <w:szCs w:val="23"/>
          <w:u w:val="single"/>
        </w:rPr>
        <w:t>- may outsource or network</w:t>
      </w:r>
      <w:r w:rsidR="007A2744">
        <w:rPr>
          <w:color w:val="auto"/>
          <w:sz w:val="23"/>
          <w:szCs w:val="23"/>
          <w:u w:val="single"/>
        </w:rPr>
        <w:t xml:space="preserve"> </w:t>
      </w:r>
      <w:r w:rsidR="007A2744">
        <w:rPr>
          <w:color w:val="C00000"/>
          <w:sz w:val="23"/>
          <w:szCs w:val="23"/>
          <w:u w:val="single"/>
        </w:rPr>
        <w:t>(optional)</w:t>
      </w:r>
    </w:p>
    <w:p w:rsidR="0069251D" w:rsidRPr="00DF63EE" w:rsidRDefault="0069251D" w:rsidP="00374314">
      <w:pPr>
        <w:pStyle w:val="Default"/>
        <w:rPr>
          <w:color w:val="auto"/>
          <w:sz w:val="23"/>
          <w:szCs w:val="23"/>
          <w:u w:val="single"/>
        </w:rPr>
      </w:pPr>
    </w:p>
    <w:p w:rsidR="00374314" w:rsidRPr="00DF63EE" w:rsidRDefault="00374314" w:rsidP="0069251D">
      <w:pPr>
        <w:pStyle w:val="Default"/>
        <w:rPr>
          <w:color w:val="auto"/>
          <w:sz w:val="23"/>
          <w:szCs w:val="23"/>
        </w:rPr>
      </w:pPr>
      <w:r w:rsidRPr="00DF63EE">
        <w:rPr>
          <w:color w:val="auto"/>
          <w:sz w:val="23"/>
          <w:szCs w:val="23"/>
        </w:rPr>
        <w:t xml:space="preserve">Proposals are to be submitted to serve a combination of in-school and out-of-school youth. Proposals should be based on youth development principles and best practices that support, motivate, and prepare youth for continuing educational achievements, successful transition into adulthood, and long-term success in employment. The proposed services design and implementation strategies must be age appropriate, provide a customized mix of services to address individual needs and goals, and lead to attainment of the performance measures for in-school and out-of-school youth. </w:t>
      </w:r>
    </w:p>
    <w:p w:rsidR="0069251D" w:rsidRPr="00DF63EE" w:rsidRDefault="0069251D" w:rsidP="0069251D">
      <w:pPr>
        <w:pStyle w:val="Default"/>
        <w:rPr>
          <w:color w:val="auto"/>
          <w:sz w:val="23"/>
          <w:szCs w:val="23"/>
        </w:rPr>
      </w:pPr>
    </w:p>
    <w:p w:rsidR="00B87C5D" w:rsidRPr="00DF63EE" w:rsidRDefault="00B87C5D" w:rsidP="0069251D">
      <w:pPr>
        <w:pStyle w:val="Default"/>
        <w:rPr>
          <w:color w:val="auto"/>
          <w:sz w:val="23"/>
          <w:szCs w:val="23"/>
        </w:rPr>
      </w:pPr>
      <w:r w:rsidRPr="00DF63EE">
        <w:rPr>
          <w:color w:val="auto"/>
          <w:sz w:val="23"/>
          <w:szCs w:val="23"/>
        </w:rPr>
        <w:t xml:space="preserve">WIOA requires the youth formula program spend at least 75 percent of funds on out-of-school youth, compared to 30 percent under WIA. </w:t>
      </w:r>
      <w:r w:rsidR="003D5B6B" w:rsidRPr="00DF63EE">
        <w:rPr>
          <w:color w:val="auto"/>
          <w:sz w:val="23"/>
          <w:szCs w:val="23"/>
        </w:rPr>
        <w:t>WIOA</w:t>
      </w:r>
      <w:r w:rsidRPr="00DF63EE">
        <w:rPr>
          <w:color w:val="auto"/>
          <w:sz w:val="23"/>
          <w:szCs w:val="23"/>
        </w:rPr>
        <w:t xml:space="preserve"> also changes youth eligibility requirements by establishing separate criteria for out-of-school and in-school youth, including removing income eligibility requirements for most out-of-school youth and raising the eligible age for such youth to 16 through 24.  Additionally, WIOA places a new priority on work-based learning by providing that at least 20 percent of local youth formula funds be used for work experiences such as summer jobs, pre-apprenticeship training, on-the-job training</w:t>
      </w:r>
      <w:r w:rsidR="006920E2" w:rsidRPr="00DF63EE">
        <w:rPr>
          <w:color w:val="auto"/>
          <w:sz w:val="23"/>
          <w:szCs w:val="23"/>
        </w:rPr>
        <w:t>,</w:t>
      </w:r>
      <w:r w:rsidRPr="00DF63EE">
        <w:rPr>
          <w:color w:val="auto"/>
          <w:sz w:val="23"/>
          <w:szCs w:val="23"/>
        </w:rPr>
        <w:t xml:space="preserve"> and internships that have academic and occupational education as a component.</w:t>
      </w:r>
    </w:p>
    <w:p w:rsidR="00B87C5D" w:rsidRPr="00DF63EE" w:rsidRDefault="00B87C5D" w:rsidP="0069251D">
      <w:pPr>
        <w:pStyle w:val="Default"/>
        <w:rPr>
          <w:color w:val="auto"/>
          <w:sz w:val="23"/>
          <w:szCs w:val="23"/>
        </w:rPr>
      </w:pPr>
    </w:p>
    <w:p w:rsidR="00374314" w:rsidRPr="00DF63EE" w:rsidRDefault="00374314" w:rsidP="00374314">
      <w:pPr>
        <w:pStyle w:val="Default"/>
        <w:rPr>
          <w:color w:val="auto"/>
          <w:sz w:val="23"/>
          <w:szCs w:val="23"/>
        </w:rPr>
      </w:pPr>
      <w:r w:rsidRPr="00DF63EE">
        <w:rPr>
          <w:color w:val="auto"/>
          <w:sz w:val="23"/>
          <w:szCs w:val="23"/>
        </w:rPr>
        <w:t xml:space="preserve">Under the </w:t>
      </w:r>
      <w:r w:rsidR="006920E2" w:rsidRPr="00DF63EE">
        <w:rPr>
          <w:color w:val="auto"/>
          <w:sz w:val="23"/>
          <w:szCs w:val="23"/>
        </w:rPr>
        <w:t>WIOA</w:t>
      </w:r>
      <w:r w:rsidRPr="00DF63EE">
        <w:rPr>
          <w:color w:val="auto"/>
          <w:sz w:val="23"/>
          <w:szCs w:val="23"/>
        </w:rPr>
        <w:t xml:space="preserve">, Youth funds contracted to the service provider for eligible youth shall be used to carry out programs that: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1. Provide an objective assessment of the academic levels, skill levels, and service needs of each participant.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2. Provide service strategies for each participant.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3. Provide activities leading to the attainment of a secondary school diploma or its recognized equivalent, or a recognized post-secondary credential.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4. Provide preparation for post-secondary educational and training opportunities.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5. Provide strong linkages between academic instruction and occupational education that lead to the attainment of recognized post-secondary credentials. </w:t>
      </w:r>
    </w:p>
    <w:p w:rsidR="00374314" w:rsidRPr="00DF63EE" w:rsidRDefault="00374314" w:rsidP="0069251D">
      <w:pPr>
        <w:pStyle w:val="Default"/>
        <w:spacing w:after="25"/>
        <w:ind w:left="720"/>
        <w:rPr>
          <w:color w:val="auto"/>
          <w:sz w:val="23"/>
          <w:szCs w:val="23"/>
        </w:rPr>
      </w:pPr>
      <w:r w:rsidRPr="00DF63EE">
        <w:rPr>
          <w:color w:val="auto"/>
          <w:sz w:val="23"/>
          <w:szCs w:val="23"/>
        </w:rPr>
        <w:t xml:space="preserve">6. Provide preparation for unsubsidized employment opportunities, in appropriate cases. </w:t>
      </w:r>
    </w:p>
    <w:p w:rsidR="00374314" w:rsidRPr="00DF63EE" w:rsidRDefault="00374314" w:rsidP="0069251D">
      <w:pPr>
        <w:pStyle w:val="Default"/>
        <w:ind w:left="720"/>
        <w:rPr>
          <w:color w:val="auto"/>
          <w:sz w:val="23"/>
          <w:szCs w:val="23"/>
        </w:rPr>
      </w:pPr>
      <w:r w:rsidRPr="00DF63EE">
        <w:rPr>
          <w:color w:val="auto"/>
          <w:sz w:val="23"/>
          <w:szCs w:val="23"/>
        </w:rPr>
        <w:t xml:space="preserve">7. Provide effective connections to employers in in-demand industry sectors and occupations of the regional labor market. </w:t>
      </w:r>
    </w:p>
    <w:p w:rsidR="00374314" w:rsidRPr="00DF63EE" w:rsidRDefault="00374314" w:rsidP="00374314">
      <w:pPr>
        <w:pStyle w:val="Default"/>
        <w:rPr>
          <w:color w:val="auto"/>
          <w:sz w:val="23"/>
          <w:szCs w:val="23"/>
        </w:rPr>
      </w:pPr>
    </w:p>
    <w:p w:rsidR="00374314" w:rsidRPr="00DF63EE" w:rsidRDefault="00374314" w:rsidP="00374314">
      <w:pPr>
        <w:pStyle w:val="Default"/>
        <w:rPr>
          <w:color w:val="auto"/>
          <w:sz w:val="23"/>
          <w:szCs w:val="23"/>
          <w:u w:val="single"/>
        </w:rPr>
      </w:pPr>
      <w:r w:rsidRPr="00DF63EE">
        <w:rPr>
          <w:color w:val="auto"/>
          <w:sz w:val="23"/>
          <w:szCs w:val="23"/>
          <w:u w:val="single"/>
        </w:rPr>
        <w:t xml:space="preserve">5. Youth Program Elements </w:t>
      </w:r>
    </w:p>
    <w:p w:rsidR="0069251D" w:rsidRPr="00DF63EE" w:rsidRDefault="0069251D" w:rsidP="00374314">
      <w:pPr>
        <w:pStyle w:val="Default"/>
        <w:rPr>
          <w:color w:val="auto"/>
          <w:sz w:val="23"/>
          <w:szCs w:val="23"/>
          <w:u w:val="single"/>
        </w:rPr>
      </w:pPr>
    </w:p>
    <w:p w:rsidR="00374314" w:rsidRPr="00DF63EE" w:rsidRDefault="00374314" w:rsidP="00374314">
      <w:pPr>
        <w:pStyle w:val="Default"/>
        <w:rPr>
          <w:color w:val="auto"/>
          <w:sz w:val="23"/>
          <w:szCs w:val="23"/>
        </w:rPr>
      </w:pPr>
      <w:r w:rsidRPr="00DF63EE">
        <w:rPr>
          <w:color w:val="auto"/>
          <w:sz w:val="23"/>
          <w:szCs w:val="23"/>
        </w:rPr>
        <w:t xml:space="preserve">The </w:t>
      </w:r>
      <w:r w:rsidR="006B2362" w:rsidRPr="00DF63EE">
        <w:rPr>
          <w:i/>
          <w:color w:val="auto"/>
          <w:sz w:val="23"/>
          <w:szCs w:val="23"/>
          <w:u w:val="single"/>
        </w:rPr>
        <w:t>insert name of Area</w:t>
      </w:r>
      <w:r w:rsidR="0069251D" w:rsidRPr="00DF63EE">
        <w:rPr>
          <w:color w:val="auto"/>
          <w:sz w:val="23"/>
          <w:szCs w:val="23"/>
        </w:rPr>
        <w:t xml:space="preserve"> Workforce Development Area</w:t>
      </w:r>
      <w:r w:rsidRPr="00DF63EE">
        <w:rPr>
          <w:color w:val="auto"/>
          <w:sz w:val="23"/>
          <w:szCs w:val="23"/>
        </w:rPr>
        <w:t xml:space="preserve"> Youth program must provide the fourteen (14) elements listed below. Definitions of these program elements </w:t>
      </w:r>
      <w:r w:rsidR="006B2362" w:rsidRPr="00DF63EE">
        <w:rPr>
          <w:color w:val="auto"/>
          <w:sz w:val="23"/>
          <w:szCs w:val="23"/>
        </w:rPr>
        <w:t>are</w:t>
      </w:r>
      <w:r w:rsidRPr="00DF63EE">
        <w:rPr>
          <w:color w:val="auto"/>
          <w:sz w:val="23"/>
          <w:szCs w:val="23"/>
        </w:rPr>
        <w:t xml:space="preserve"> available through </w:t>
      </w:r>
      <w:r w:rsidR="006B2362" w:rsidRPr="00DF63EE">
        <w:rPr>
          <w:color w:val="auto"/>
          <w:sz w:val="23"/>
          <w:szCs w:val="23"/>
        </w:rPr>
        <w:t xml:space="preserve">WIOA </w:t>
      </w:r>
      <w:r w:rsidRPr="00DF63EE">
        <w:rPr>
          <w:color w:val="auto"/>
          <w:sz w:val="23"/>
          <w:szCs w:val="23"/>
        </w:rPr>
        <w:t xml:space="preserve">federal regulations. The 14 elements that must be present are: </w:t>
      </w:r>
    </w:p>
    <w:p w:rsidR="0069251D" w:rsidRPr="00DF63EE" w:rsidRDefault="0069251D" w:rsidP="00374314">
      <w:pPr>
        <w:pStyle w:val="Default"/>
        <w:rPr>
          <w:color w:val="auto"/>
          <w:sz w:val="23"/>
          <w:szCs w:val="23"/>
        </w:rPr>
      </w:pPr>
    </w:p>
    <w:p w:rsidR="00374314" w:rsidRPr="00DF63EE" w:rsidRDefault="00374314" w:rsidP="0069251D">
      <w:pPr>
        <w:pStyle w:val="Default"/>
        <w:ind w:left="720"/>
        <w:rPr>
          <w:color w:val="auto"/>
          <w:sz w:val="23"/>
          <w:szCs w:val="23"/>
        </w:rPr>
      </w:pPr>
      <w:r w:rsidRPr="00DF63EE">
        <w:rPr>
          <w:color w:val="auto"/>
          <w:sz w:val="23"/>
          <w:szCs w:val="23"/>
        </w:rPr>
        <w:t xml:space="preserve">1.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p w:rsidR="00BA55F3" w:rsidRPr="00DF63EE" w:rsidRDefault="00BA55F3" w:rsidP="0069251D">
      <w:pPr>
        <w:pStyle w:val="Default"/>
        <w:ind w:left="720"/>
        <w:rPr>
          <w:color w:val="auto"/>
          <w:sz w:val="23"/>
          <w:szCs w:val="23"/>
        </w:rPr>
      </w:pPr>
    </w:p>
    <w:p w:rsidR="00374314" w:rsidRPr="00DF63EE" w:rsidRDefault="00374314" w:rsidP="0069251D">
      <w:pPr>
        <w:pStyle w:val="Default"/>
        <w:ind w:left="720"/>
        <w:rPr>
          <w:color w:val="auto"/>
          <w:sz w:val="23"/>
          <w:szCs w:val="23"/>
        </w:rPr>
      </w:pPr>
      <w:r w:rsidRPr="00DF63EE">
        <w:rPr>
          <w:color w:val="auto"/>
          <w:sz w:val="23"/>
          <w:szCs w:val="23"/>
        </w:rPr>
        <w:t xml:space="preserve">2. Alternative secondary school services, or dropout recovery services, as appropriate; </w:t>
      </w:r>
    </w:p>
    <w:p w:rsidR="00BA55F3" w:rsidRPr="00DF63EE" w:rsidRDefault="00BA55F3" w:rsidP="006C25FD">
      <w:pPr>
        <w:pStyle w:val="NoSpacing"/>
        <w:ind w:left="720"/>
        <w:rPr>
          <w:sz w:val="23"/>
          <w:szCs w:val="23"/>
        </w:rPr>
      </w:pPr>
    </w:p>
    <w:p w:rsidR="00374314" w:rsidRPr="00DF63EE" w:rsidRDefault="00374314" w:rsidP="006C25FD">
      <w:pPr>
        <w:pStyle w:val="NoSpacing"/>
        <w:ind w:left="720"/>
        <w:rPr>
          <w:sz w:val="23"/>
          <w:szCs w:val="23"/>
        </w:rPr>
      </w:pPr>
      <w:r w:rsidRPr="00DF63EE">
        <w:rPr>
          <w:sz w:val="23"/>
          <w:szCs w:val="23"/>
        </w:rPr>
        <w:t>3. Paid and unpaid work experiences that have as a component academic and occupational</w:t>
      </w:r>
      <w:r w:rsidR="0069251D" w:rsidRPr="00DF63EE">
        <w:rPr>
          <w:sz w:val="23"/>
          <w:szCs w:val="23"/>
        </w:rPr>
        <w:t xml:space="preserve"> </w:t>
      </w:r>
      <w:r w:rsidR="006C25FD" w:rsidRPr="00DF63EE">
        <w:rPr>
          <w:sz w:val="23"/>
          <w:szCs w:val="23"/>
        </w:rPr>
        <w:t>education, which may include –</w:t>
      </w:r>
    </w:p>
    <w:p w:rsidR="006C25FD" w:rsidRPr="00DF63EE" w:rsidRDefault="006C25FD" w:rsidP="006C25FD">
      <w:pPr>
        <w:pStyle w:val="NoSpacing"/>
        <w:numPr>
          <w:ilvl w:val="0"/>
          <w:numId w:val="6"/>
        </w:numPr>
        <w:rPr>
          <w:sz w:val="23"/>
          <w:szCs w:val="23"/>
        </w:rPr>
      </w:pPr>
      <w:r w:rsidRPr="00DF63EE">
        <w:rPr>
          <w:sz w:val="23"/>
          <w:szCs w:val="23"/>
        </w:rPr>
        <w:t>Summer employment opportunities and other employment opportunities available throughout the school year;</w:t>
      </w:r>
    </w:p>
    <w:p w:rsidR="006C25FD" w:rsidRPr="00DF63EE" w:rsidRDefault="006C25FD" w:rsidP="006C25FD">
      <w:pPr>
        <w:pStyle w:val="NoSpacing"/>
        <w:numPr>
          <w:ilvl w:val="0"/>
          <w:numId w:val="6"/>
        </w:numPr>
        <w:rPr>
          <w:sz w:val="23"/>
          <w:szCs w:val="23"/>
        </w:rPr>
      </w:pPr>
      <w:r w:rsidRPr="00DF63EE">
        <w:rPr>
          <w:sz w:val="23"/>
          <w:szCs w:val="23"/>
        </w:rPr>
        <w:t>Pre-apprenticeship programs;</w:t>
      </w:r>
    </w:p>
    <w:p w:rsidR="006C25FD" w:rsidRPr="00DF63EE" w:rsidRDefault="006C25FD" w:rsidP="006C25FD">
      <w:pPr>
        <w:pStyle w:val="NoSpacing"/>
        <w:numPr>
          <w:ilvl w:val="0"/>
          <w:numId w:val="6"/>
        </w:numPr>
        <w:rPr>
          <w:sz w:val="23"/>
          <w:szCs w:val="23"/>
        </w:rPr>
      </w:pPr>
      <w:r w:rsidRPr="00DF63EE">
        <w:rPr>
          <w:sz w:val="23"/>
          <w:szCs w:val="23"/>
        </w:rPr>
        <w:t xml:space="preserve">Internships and job shadowing; </w:t>
      </w:r>
    </w:p>
    <w:p w:rsidR="006C25FD" w:rsidRPr="00DF63EE" w:rsidRDefault="006C25FD" w:rsidP="00B16D6E">
      <w:pPr>
        <w:pStyle w:val="ListParagraph"/>
        <w:numPr>
          <w:ilvl w:val="0"/>
          <w:numId w:val="6"/>
        </w:numPr>
      </w:pPr>
      <w:r w:rsidRPr="00DF63EE">
        <w:t>On</w:t>
      </w:r>
      <w:r w:rsidR="00E86A9F" w:rsidRPr="00DF63EE">
        <w:t>-the-job training opportunities; and</w:t>
      </w:r>
    </w:p>
    <w:p w:rsidR="00E86A9F" w:rsidRPr="00DF63EE" w:rsidRDefault="00E86A9F" w:rsidP="00B16D6E">
      <w:pPr>
        <w:pStyle w:val="ListParagraph"/>
        <w:numPr>
          <w:ilvl w:val="0"/>
          <w:numId w:val="6"/>
        </w:numPr>
      </w:pPr>
      <w:r w:rsidRPr="00DF63EE">
        <w:t>Work-based learning</w:t>
      </w:r>
      <w:r w:rsidR="006920E2" w:rsidRPr="00DF63EE">
        <w:t>;</w:t>
      </w:r>
    </w:p>
    <w:p w:rsidR="00B16D6E" w:rsidRPr="00DF63EE" w:rsidRDefault="00374314" w:rsidP="00B16D6E">
      <w:pPr>
        <w:ind w:left="720"/>
        <w:rPr>
          <w:sz w:val="23"/>
          <w:szCs w:val="23"/>
        </w:rPr>
      </w:pPr>
      <w:r w:rsidRPr="00DF63EE">
        <w:rPr>
          <w:sz w:val="23"/>
          <w:szCs w:val="23"/>
        </w:rPr>
        <w:t>4. Occupational skill training, which shall include priority consideration for training programs that lead to recognized postsecondary credentials that are aligned with in</w:t>
      </w:r>
      <w:r w:rsidR="006C25FD" w:rsidRPr="00DF63EE">
        <w:rPr>
          <w:sz w:val="23"/>
          <w:szCs w:val="23"/>
        </w:rPr>
        <w:t>-demand industry sectors or occupations in the local area involved</w:t>
      </w:r>
      <w:r w:rsidR="006920E2" w:rsidRPr="00DF63EE">
        <w:rPr>
          <w:sz w:val="23"/>
          <w:szCs w:val="23"/>
        </w:rPr>
        <w:t>;</w:t>
      </w:r>
    </w:p>
    <w:p w:rsidR="00B16D6E" w:rsidRPr="00DF63EE" w:rsidRDefault="006C25FD" w:rsidP="00B16D6E">
      <w:pPr>
        <w:pStyle w:val="NoSpacing"/>
        <w:ind w:left="720"/>
        <w:rPr>
          <w:sz w:val="23"/>
          <w:szCs w:val="23"/>
        </w:rPr>
      </w:pPr>
      <w:r w:rsidRPr="00DF63EE">
        <w:rPr>
          <w:sz w:val="23"/>
          <w:szCs w:val="23"/>
        </w:rPr>
        <w:t xml:space="preserve"> </w:t>
      </w:r>
      <w:r w:rsidR="00374314" w:rsidRPr="00DF63EE">
        <w:rPr>
          <w:sz w:val="23"/>
          <w:szCs w:val="23"/>
        </w:rPr>
        <w:t>5. Education offered concurrently with and in the same context as workforce</w:t>
      </w:r>
      <w:r w:rsidR="00B16D6E" w:rsidRPr="00DF63EE">
        <w:rPr>
          <w:sz w:val="23"/>
          <w:szCs w:val="23"/>
        </w:rPr>
        <w:t xml:space="preserve"> preparation activities and training for a specific occupation or occupational cluster;</w:t>
      </w:r>
    </w:p>
    <w:p w:rsidR="00BA55F3" w:rsidRPr="00DF63EE" w:rsidRDefault="00374314" w:rsidP="00B16D6E">
      <w:pPr>
        <w:pStyle w:val="NoSpacing"/>
        <w:ind w:left="720"/>
        <w:rPr>
          <w:sz w:val="23"/>
          <w:szCs w:val="23"/>
        </w:rPr>
      </w:pPr>
      <w:r w:rsidRPr="00DF63EE">
        <w:rPr>
          <w:sz w:val="23"/>
          <w:szCs w:val="23"/>
        </w:rPr>
        <w:t xml:space="preserve"> </w:t>
      </w:r>
    </w:p>
    <w:p w:rsidR="00374314" w:rsidRPr="00DF63EE" w:rsidRDefault="00374314" w:rsidP="00B16D6E">
      <w:pPr>
        <w:pStyle w:val="NoSpacing"/>
        <w:ind w:left="720"/>
        <w:rPr>
          <w:sz w:val="23"/>
          <w:szCs w:val="23"/>
        </w:rPr>
      </w:pPr>
      <w:r w:rsidRPr="00DF63EE">
        <w:rPr>
          <w:sz w:val="23"/>
          <w:szCs w:val="23"/>
        </w:rPr>
        <w:t xml:space="preserve">6. Leadership development opportunities, which may include community service and peer-centered activities encouraging responsibility and other positive social and civic behaviors,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7. Supportive services;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8. Adult mentoring for the period of participation and a subsequent period, for a total of not less than 12 months;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9. Follow up services for not less than 12 months after the completion of participation,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10. Comprehensive guidance and counseling, which may include drug and alcohol abuse counseling and referral, as appropriate;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11. Financial literacy education;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12. Entrepreneurial skills training;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13. Services that provide labor market and employment information about in-demand industry sectors or occupations available in the local area, such as career awareness, career counseling, and career exploration services; and </w:t>
      </w:r>
    </w:p>
    <w:p w:rsidR="00BA55F3" w:rsidRPr="00DF63EE" w:rsidRDefault="00BA55F3" w:rsidP="00B16D6E">
      <w:pPr>
        <w:pStyle w:val="Default"/>
        <w:ind w:left="720"/>
        <w:rPr>
          <w:color w:val="auto"/>
          <w:sz w:val="23"/>
          <w:szCs w:val="23"/>
        </w:rPr>
      </w:pPr>
    </w:p>
    <w:p w:rsidR="00374314" w:rsidRPr="00DF63EE" w:rsidRDefault="00374314" w:rsidP="00B16D6E">
      <w:pPr>
        <w:pStyle w:val="Default"/>
        <w:ind w:left="720"/>
        <w:rPr>
          <w:color w:val="auto"/>
          <w:sz w:val="23"/>
          <w:szCs w:val="23"/>
        </w:rPr>
      </w:pPr>
      <w:r w:rsidRPr="00DF63EE">
        <w:rPr>
          <w:color w:val="auto"/>
          <w:sz w:val="23"/>
          <w:szCs w:val="23"/>
        </w:rPr>
        <w:t xml:space="preserve">14. Activities that help youth prepare for and transition to post-secondary education and training. </w:t>
      </w:r>
    </w:p>
    <w:p w:rsidR="00374314" w:rsidRPr="00DF63EE" w:rsidRDefault="00374314" w:rsidP="00B16D6E">
      <w:pPr>
        <w:pStyle w:val="Default"/>
        <w:ind w:left="1440"/>
        <w:rPr>
          <w:color w:val="auto"/>
          <w:sz w:val="23"/>
          <w:szCs w:val="23"/>
        </w:rPr>
      </w:pPr>
      <w:r w:rsidRPr="00DF63EE">
        <w:rPr>
          <w:rFonts w:ascii="Times New Roman" w:hAnsi="Times New Roman" w:cs="Times New Roman"/>
          <w:color w:val="auto"/>
          <w:sz w:val="23"/>
          <w:szCs w:val="23"/>
        </w:rPr>
        <w:t xml:space="preserve">a. </w:t>
      </w:r>
      <w:r w:rsidRPr="00DF63EE">
        <w:rPr>
          <w:color w:val="auto"/>
          <w:sz w:val="23"/>
          <w:szCs w:val="23"/>
        </w:rPr>
        <w:t>Describe all services that will be provided in accordance with the 14 Program Elements required by WIOA. All 14 required elements must be provided. The WIOA legislation mandates that 14 specific program elements must be included in the WIOA Youth program design (these can be available by direct service provision, through partnerships with other organizations, or by referral to other organizations as appropriate)</w:t>
      </w:r>
      <w:r w:rsidR="006920E2" w:rsidRPr="00DF63EE">
        <w:rPr>
          <w:color w:val="auto"/>
          <w:sz w:val="23"/>
          <w:szCs w:val="23"/>
        </w:rPr>
        <w:t>.</w:t>
      </w:r>
    </w:p>
    <w:p w:rsidR="00374314" w:rsidRPr="00DF63EE" w:rsidRDefault="00374314" w:rsidP="00B16D6E">
      <w:pPr>
        <w:pStyle w:val="Default"/>
        <w:ind w:left="1440"/>
        <w:rPr>
          <w:rFonts w:cstheme="minorBidi"/>
          <w:color w:val="auto"/>
        </w:rPr>
      </w:pPr>
      <w:r w:rsidRPr="00DF63EE">
        <w:rPr>
          <w:rFonts w:ascii="Times New Roman" w:hAnsi="Times New Roman" w:cs="Times New Roman"/>
          <w:color w:val="auto"/>
          <w:sz w:val="23"/>
          <w:szCs w:val="23"/>
        </w:rPr>
        <w:t xml:space="preserve">b. </w:t>
      </w:r>
      <w:r w:rsidRPr="00DF63EE">
        <w:rPr>
          <w:color w:val="auto"/>
          <w:sz w:val="23"/>
          <w:szCs w:val="23"/>
        </w:rPr>
        <w:t xml:space="preserve">Describe how the availability of services to WIOA in-school and out of school youth will be marketed to all communities within the </w:t>
      </w:r>
      <w:r w:rsidR="00B16D6E" w:rsidRPr="00DF63EE">
        <w:rPr>
          <w:color w:val="auto"/>
          <w:sz w:val="23"/>
          <w:szCs w:val="23"/>
        </w:rPr>
        <w:t>Area</w:t>
      </w:r>
      <w:r w:rsidRPr="00DF63EE">
        <w:rPr>
          <w:color w:val="auto"/>
          <w:sz w:val="23"/>
          <w:szCs w:val="23"/>
        </w:rPr>
        <w:t xml:space="preserve">. Also describe how recruitment of these populations will be conducted. </w:t>
      </w:r>
    </w:p>
    <w:p w:rsidR="00374314" w:rsidRPr="00DF63EE" w:rsidRDefault="00374314" w:rsidP="00B16D6E">
      <w:pPr>
        <w:pStyle w:val="NoSpacing"/>
        <w:ind w:left="1440"/>
        <w:rPr>
          <w:sz w:val="23"/>
          <w:szCs w:val="23"/>
        </w:rPr>
      </w:pPr>
      <w:r w:rsidRPr="00DF63EE">
        <w:rPr>
          <w:rFonts w:cs="Times New Roman"/>
          <w:sz w:val="23"/>
          <w:szCs w:val="23"/>
        </w:rPr>
        <w:t xml:space="preserve">c. </w:t>
      </w:r>
      <w:r w:rsidRPr="00DF63EE">
        <w:rPr>
          <w:sz w:val="23"/>
          <w:szCs w:val="23"/>
        </w:rPr>
        <w:t xml:space="preserve">Describe how the program design will ensure that no more than 25% of funding will be spent on in-school youth while not less than 75% will be spent on out of school youth. </w:t>
      </w:r>
    </w:p>
    <w:p w:rsidR="00374314" w:rsidRPr="00DF63EE" w:rsidRDefault="00374314" w:rsidP="00B16D6E">
      <w:pPr>
        <w:pStyle w:val="NoSpacing"/>
        <w:ind w:left="1440"/>
        <w:rPr>
          <w:sz w:val="23"/>
          <w:szCs w:val="23"/>
        </w:rPr>
      </w:pPr>
      <w:r w:rsidRPr="00DF63EE">
        <w:rPr>
          <w:rFonts w:cs="Times New Roman"/>
          <w:sz w:val="23"/>
          <w:szCs w:val="23"/>
        </w:rPr>
        <w:t xml:space="preserve">d. </w:t>
      </w:r>
      <w:r w:rsidRPr="00DF63EE">
        <w:rPr>
          <w:sz w:val="23"/>
          <w:szCs w:val="23"/>
        </w:rPr>
        <w:t xml:space="preserve">Describe your understanding of how career pathways can be used to enhance youth services. </w:t>
      </w:r>
    </w:p>
    <w:p w:rsidR="00374314" w:rsidRPr="00DF63EE" w:rsidRDefault="00B16D6E" w:rsidP="00B16D6E">
      <w:pPr>
        <w:pStyle w:val="NoSpacing"/>
        <w:ind w:left="1440"/>
        <w:rPr>
          <w:sz w:val="23"/>
          <w:szCs w:val="23"/>
        </w:rPr>
      </w:pPr>
      <w:r w:rsidRPr="00DF63EE">
        <w:rPr>
          <w:rFonts w:cs="Times New Roman"/>
          <w:sz w:val="23"/>
          <w:szCs w:val="23"/>
        </w:rPr>
        <w:t>e</w:t>
      </w:r>
      <w:r w:rsidR="00374314" w:rsidRPr="00DF63EE">
        <w:rPr>
          <w:rFonts w:cs="Times New Roman"/>
          <w:sz w:val="23"/>
          <w:szCs w:val="23"/>
        </w:rPr>
        <w:t xml:space="preserve">. </w:t>
      </w:r>
      <w:r w:rsidR="00374314" w:rsidRPr="00DF63EE">
        <w:rPr>
          <w:sz w:val="23"/>
          <w:szCs w:val="23"/>
        </w:rPr>
        <w:t>Describe the eligibility, objective assessment including basic skills and academic level, individual service strategy development, case management, counseling, and follow up services that will be provided to youth. Indicate how youth will be prepared for post</w:t>
      </w:r>
      <w:r w:rsidR="00C830F1" w:rsidRPr="00DF63EE">
        <w:rPr>
          <w:sz w:val="23"/>
          <w:szCs w:val="23"/>
        </w:rPr>
        <w:t>-</w:t>
      </w:r>
      <w:r w:rsidR="00374314" w:rsidRPr="00DF63EE">
        <w:rPr>
          <w:sz w:val="23"/>
          <w:szCs w:val="23"/>
        </w:rPr>
        <w:t xml:space="preserve"> secondary education opportunities, as appropriate and how strong linkages will be developed between academic and occupational training. Also describe how youth will be prepared for unsubsidized employment opportunities and how youth will access information about the local labor market, in-demand occupations and employment opportunities within the region. </w:t>
      </w:r>
    </w:p>
    <w:p w:rsidR="00374314" w:rsidRPr="00DF63EE" w:rsidRDefault="00B16D6E" w:rsidP="00B16D6E">
      <w:pPr>
        <w:pStyle w:val="NoSpacing"/>
        <w:ind w:left="1440"/>
        <w:rPr>
          <w:sz w:val="23"/>
          <w:szCs w:val="23"/>
        </w:rPr>
      </w:pPr>
      <w:r w:rsidRPr="00DF63EE">
        <w:rPr>
          <w:rFonts w:cs="Times New Roman"/>
          <w:sz w:val="23"/>
          <w:szCs w:val="23"/>
        </w:rPr>
        <w:t>f</w:t>
      </w:r>
      <w:r w:rsidR="00374314" w:rsidRPr="00DF63EE">
        <w:rPr>
          <w:rFonts w:cs="Times New Roman"/>
          <w:sz w:val="23"/>
          <w:szCs w:val="23"/>
        </w:rPr>
        <w:t xml:space="preserve">. </w:t>
      </w:r>
      <w:r w:rsidR="00374314" w:rsidRPr="00DF63EE">
        <w:rPr>
          <w:sz w:val="23"/>
          <w:szCs w:val="23"/>
        </w:rPr>
        <w:t xml:space="preserve">Describe all services that will result in direct client expenditures (i.e. supportive services, classroom training, work experience, OJT etc.) For each type of service, describe how it will be decided which customers receive that particular type of service and how the amount of financial assistance received will be determined for each customer. </w:t>
      </w:r>
    </w:p>
    <w:p w:rsidR="00E86A9F" w:rsidRPr="00DF63EE" w:rsidRDefault="00B16D6E" w:rsidP="00B16D6E">
      <w:pPr>
        <w:pStyle w:val="NoSpacing"/>
        <w:ind w:left="1440"/>
        <w:rPr>
          <w:sz w:val="23"/>
          <w:szCs w:val="23"/>
        </w:rPr>
      </w:pPr>
      <w:r w:rsidRPr="00DF63EE">
        <w:rPr>
          <w:rFonts w:cs="Times New Roman"/>
          <w:sz w:val="23"/>
          <w:szCs w:val="23"/>
        </w:rPr>
        <w:t>g</w:t>
      </w:r>
      <w:r w:rsidR="00374314" w:rsidRPr="00DF63EE">
        <w:rPr>
          <w:rFonts w:cs="Times New Roman"/>
          <w:sz w:val="23"/>
          <w:szCs w:val="23"/>
        </w:rPr>
        <w:t xml:space="preserve">. </w:t>
      </w:r>
      <w:r w:rsidR="00374314" w:rsidRPr="00DF63EE">
        <w:rPr>
          <w:sz w:val="23"/>
          <w:szCs w:val="23"/>
        </w:rPr>
        <w:t>Describe how you plan to utilize on-the-job training with youth. How will you market youth OJT contracts to employers?</w:t>
      </w:r>
    </w:p>
    <w:p w:rsidR="00374314" w:rsidRPr="00DF63EE" w:rsidRDefault="00E86A9F" w:rsidP="00B16D6E">
      <w:pPr>
        <w:pStyle w:val="NoSpacing"/>
        <w:ind w:left="1440"/>
        <w:rPr>
          <w:sz w:val="23"/>
          <w:szCs w:val="23"/>
        </w:rPr>
      </w:pPr>
      <w:r w:rsidRPr="00DF63EE">
        <w:rPr>
          <w:sz w:val="23"/>
          <w:szCs w:val="23"/>
        </w:rPr>
        <w:t>h. Describe how you will work with employers in the targeted sectors to develop career pathways, providing an opportunity for youth to advance in the workplace.</w:t>
      </w:r>
    </w:p>
    <w:p w:rsidR="00374314" w:rsidRPr="00B16D6E" w:rsidRDefault="00E86A9F" w:rsidP="00B16D6E">
      <w:pPr>
        <w:pStyle w:val="NoSpacing"/>
        <w:ind w:left="1440"/>
        <w:rPr>
          <w:sz w:val="23"/>
          <w:szCs w:val="23"/>
        </w:rPr>
      </w:pPr>
      <w:r w:rsidRPr="00DF63EE">
        <w:rPr>
          <w:rFonts w:cs="Times New Roman"/>
          <w:sz w:val="23"/>
          <w:szCs w:val="23"/>
        </w:rPr>
        <w:t>i</w:t>
      </w:r>
      <w:r w:rsidR="00374314" w:rsidRPr="00DF63EE">
        <w:rPr>
          <w:rFonts w:cs="Times New Roman"/>
          <w:sz w:val="23"/>
          <w:szCs w:val="23"/>
        </w:rPr>
        <w:t xml:space="preserve">. </w:t>
      </w:r>
      <w:r w:rsidR="00374314" w:rsidRPr="00DF63EE">
        <w:rPr>
          <w:sz w:val="23"/>
          <w:szCs w:val="23"/>
        </w:rPr>
        <w:t xml:space="preserve">Demonstrate knowledge of performance requirements for the In-School and Out-of-School Youth programs by describing how the programs will be managed to meet or exceed each of the applicable performance standards. In addition, please provide an assurance that services will also be designed to meet any additional quality standards established by the </w:t>
      </w:r>
      <w:r w:rsidR="00B16D6E" w:rsidRPr="00DF63EE">
        <w:rPr>
          <w:sz w:val="23"/>
          <w:szCs w:val="23"/>
        </w:rPr>
        <w:t>KWIB</w:t>
      </w:r>
      <w:r w:rsidR="00374314" w:rsidRPr="00DF63EE">
        <w:rPr>
          <w:sz w:val="23"/>
          <w:szCs w:val="23"/>
        </w:rPr>
        <w:t xml:space="preserve"> or the </w:t>
      </w:r>
      <w:r w:rsidR="00B16D6E" w:rsidRPr="00DF63EE">
        <w:rPr>
          <w:sz w:val="23"/>
          <w:szCs w:val="23"/>
        </w:rPr>
        <w:t xml:space="preserve">Local </w:t>
      </w:r>
      <w:r w:rsidR="00374314" w:rsidRPr="00DF63EE">
        <w:rPr>
          <w:sz w:val="23"/>
          <w:szCs w:val="23"/>
        </w:rPr>
        <w:t xml:space="preserve">Workforce </w:t>
      </w:r>
      <w:r w:rsidR="00B16D6E" w:rsidRPr="00DF63EE">
        <w:rPr>
          <w:sz w:val="23"/>
          <w:szCs w:val="23"/>
        </w:rPr>
        <w:t xml:space="preserve">Development </w:t>
      </w:r>
      <w:r w:rsidR="00374314" w:rsidRPr="00DF63EE">
        <w:rPr>
          <w:sz w:val="23"/>
          <w:szCs w:val="23"/>
        </w:rPr>
        <w:t xml:space="preserve">Board. </w:t>
      </w:r>
    </w:p>
    <w:p w:rsidR="00154D69" w:rsidRDefault="00154D69" w:rsidP="0028298C">
      <w:pPr>
        <w:pStyle w:val="NoSpacing"/>
      </w:pPr>
    </w:p>
    <w:p w:rsidR="00232797" w:rsidRPr="005A3745" w:rsidRDefault="00232797" w:rsidP="00232797">
      <w:pPr>
        <w:pStyle w:val="Default"/>
      </w:pPr>
      <w:r w:rsidRPr="005A3745">
        <w:rPr>
          <w:b/>
          <w:bCs/>
        </w:rPr>
        <w:t xml:space="preserve">C. </w:t>
      </w:r>
      <w:r w:rsidR="0084689D">
        <w:rPr>
          <w:b/>
          <w:bCs/>
        </w:rPr>
        <w:t>Capacity/</w:t>
      </w:r>
      <w:r w:rsidRPr="005A3745">
        <w:rPr>
          <w:b/>
          <w:bCs/>
        </w:rPr>
        <w:t xml:space="preserve">Staffing Plan and Organizational Chart </w:t>
      </w:r>
    </w:p>
    <w:p w:rsidR="00232797" w:rsidRPr="006B2362" w:rsidRDefault="00232797" w:rsidP="00232797">
      <w:pPr>
        <w:pStyle w:val="Default"/>
        <w:rPr>
          <w:bCs/>
          <w:i/>
          <w:color w:val="FF0000"/>
          <w:sz w:val="22"/>
          <w:szCs w:val="22"/>
        </w:rPr>
      </w:pPr>
      <w:r w:rsidRPr="005A3745">
        <w:rPr>
          <w:b/>
          <w:bCs/>
        </w:rPr>
        <w:t>Proposal Evaluation</w:t>
      </w:r>
      <w:r>
        <w:rPr>
          <w:b/>
          <w:bCs/>
          <w:sz w:val="28"/>
          <w:szCs w:val="28"/>
        </w:rPr>
        <w:t xml:space="preserve"> </w:t>
      </w:r>
      <w:r w:rsidRPr="006B2362">
        <w:rPr>
          <w:bCs/>
          <w:color w:val="C00000"/>
          <w:sz w:val="22"/>
          <w:szCs w:val="22"/>
        </w:rPr>
        <w:t xml:space="preserve">____ </w:t>
      </w:r>
      <w:r w:rsidRPr="006B2362">
        <w:rPr>
          <w:bCs/>
          <w:i/>
          <w:color w:val="C00000"/>
          <w:sz w:val="22"/>
          <w:szCs w:val="22"/>
        </w:rPr>
        <w:t>(insert evaluation weight)</w:t>
      </w:r>
    </w:p>
    <w:p w:rsidR="00232797" w:rsidRDefault="00232797" w:rsidP="00232797">
      <w:pPr>
        <w:pStyle w:val="Default"/>
        <w:rPr>
          <w:bCs/>
          <w:color w:val="FF0000"/>
          <w:sz w:val="22"/>
          <w:szCs w:val="22"/>
        </w:rPr>
      </w:pPr>
    </w:p>
    <w:p w:rsidR="00232797" w:rsidRPr="00232797" w:rsidRDefault="00232797" w:rsidP="009A573F">
      <w:pPr>
        <w:autoSpaceDE w:val="0"/>
        <w:autoSpaceDN w:val="0"/>
        <w:adjustRightInd w:val="0"/>
        <w:spacing w:after="0" w:line="240" w:lineRule="auto"/>
        <w:rPr>
          <w:rFonts w:ascii="Calibri" w:hAnsi="Calibri" w:cs="Calibri"/>
          <w:color w:val="000000"/>
          <w:sz w:val="23"/>
          <w:szCs w:val="23"/>
        </w:rPr>
      </w:pPr>
      <w:r w:rsidRPr="00232797">
        <w:rPr>
          <w:rFonts w:ascii="Calibri" w:hAnsi="Calibri" w:cs="Calibri"/>
          <w:color w:val="000000"/>
          <w:sz w:val="23"/>
          <w:szCs w:val="23"/>
        </w:rPr>
        <w:t xml:space="preserve">1.Staffing of the WIOA program is one of the most critical aspects of ensuring program quality. Please describe your proposed staffing plan for the WIOA programs in </w:t>
      </w:r>
      <w:r>
        <w:rPr>
          <w:rFonts w:ascii="Calibri" w:hAnsi="Calibri" w:cs="Calibri"/>
          <w:color w:val="000000"/>
          <w:sz w:val="23"/>
          <w:szCs w:val="23"/>
        </w:rPr>
        <w:t xml:space="preserve">the </w:t>
      </w:r>
      <w:r w:rsidR="006B2362" w:rsidRPr="006B2362">
        <w:rPr>
          <w:rFonts w:ascii="Calibri" w:hAnsi="Calibri" w:cs="Calibri"/>
          <w:i/>
          <w:color w:val="C00000"/>
          <w:sz w:val="23"/>
          <w:szCs w:val="23"/>
          <w:u w:val="single"/>
        </w:rPr>
        <w:t>insert name of A</w:t>
      </w:r>
      <w:r w:rsidR="004A1611">
        <w:rPr>
          <w:rFonts w:ascii="Calibri" w:hAnsi="Calibri" w:cs="Calibri"/>
          <w:i/>
          <w:color w:val="C00000"/>
          <w:sz w:val="23"/>
          <w:szCs w:val="23"/>
          <w:u w:val="single"/>
        </w:rPr>
        <w:t>rea</w:t>
      </w:r>
      <w:r w:rsidRPr="006B2362">
        <w:rPr>
          <w:rFonts w:ascii="Calibri" w:hAnsi="Calibri" w:cs="Calibri"/>
          <w:color w:val="C00000"/>
          <w:sz w:val="23"/>
          <w:szCs w:val="23"/>
        </w:rPr>
        <w:t xml:space="preserve"> </w:t>
      </w:r>
      <w:r>
        <w:rPr>
          <w:rFonts w:ascii="Calibri" w:hAnsi="Calibri" w:cs="Calibri"/>
          <w:color w:val="000000"/>
          <w:sz w:val="23"/>
          <w:szCs w:val="23"/>
        </w:rPr>
        <w:t>Workforce Development Area</w:t>
      </w:r>
      <w:r w:rsidRPr="00232797">
        <w:rPr>
          <w:rFonts w:ascii="Calibri" w:hAnsi="Calibri" w:cs="Calibri"/>
          <w:color w:val="000000"/>
          <w:sz w:val="23"/>
          <w:szCs w:val="23"/>
        </w:rPr>
        <w:t xml:space="preserve">. </w:t>
      </w:r>
    </w:p>
    <w:p w:rsidR="005516A9" w:rsidRPr="00232797" w:rsidRDefault="005516A9"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sz w:val="23"/>
          <w:szCs w:val="23"/>
        </w:rPr>
        <w:t xml:space="preserve">a. </w:t>
      </w:r>
      <w:r>
        <w:rPr>
          <w:sz w:val="23"/>
          <w:szCs w:val="23"/>
        </w:rPr>
        <w:t xml:space="preserve">Describe your plan to ensure that your staff are well-trained and ready to implement WIOA services in the Workforce Development Area on </w:t>
      </w:r>
      <w:r w:rsidRPr="002078DD">
        <w:rPr>
          <w:i/>
          <w:color w:val="C00000"/>
          <w:sz w:val="23"/>
          <w:szCs w:val="23"/>
          <w:u w:val="single"/>
        </w:rPr>
        <w:t>insert start date</w:t>
      </w:r>
      <w:r>
        <w:rPr>
          <w:sz w:val="23"/>
          <w:szCs w:val="23"/>
        </w:rPr>
        <w:t>.   The One-Stop Operator management and staff must learn the WIOA, rules and regulations quickly and put policies and procedures in place to ensure that there is no lag in services to customers.</w:t>
      </w:r>
    </w:p>
    <w:p w:rsidR="00333671" w:rsidRDefault="005B776C"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b</w:t>
      </w:r>
      <w:r w:rsidR="00232797" w:rsidRPr="00232797">
        <w:rPr>
          <w:rFonts w:ascii="Times New Roman" w:hAnsi="Times New Roman" w:cs="Times New Roman"/>
          <w:color w:val="000000"/>
          <w:sz w:val="23"/>
          <w:szCs w:val="23"/>
        </w:rPr>
        <w:t xml:space="preserve">. </w:t>
      </w:r>
      <w:r w:rsidR="00232797" w:rsidRPr="00232797">
        <w:rPr>
          <w:rFonts w:ascii="Calibri" w:hAnsi="Calibri" w:cs="Calibri"/>
          <w:color w:val="000000"/>
          <w:sz w:val="23"/>
          <w:szCs w:val="23"/>
        </w:rPr>
        <w:t xml:space="preserve">Identify key management staff by name with a summary of their credentials and brief resume of qualifications, and a brief description of their duties and responsibilities. It is anticipated that the proposal will include a position for a full-time Director who will oversee implementation of all services related to the organization’s contract(s) with the </w:t>
      </w:r>
      <w:r w:rsidR="006B2362" w:rsidRPr="006B2362">
        <w:rPr>
          <w:rFonts w:ascii="Calibri" w:hAnsi="Calibri" w:cs="Calibri"/>
          <w:i/>
          <w:color w:val="C00000"/>
          <w:sz w:val="23"/>
          <w:szCs w:val="23"/>
          <w:u w:val="single"/>
        </w:rPr>
        <w:t>insert name of Board</w:t>
      </w:r>
      <w:r w:rsidR="006B2362">
        <w:rPr>
          <w:rFonts w:ascii="Calibri" w:hAnsi="Calibri" w:cs="Calibri"/>
          <w:color w:val="FF0000"/>
          <w:sz w:val="23"/>
          <w:szCs w:val="23"/>
        </w:rPr>
        <w:t xml:space="preserve"> </w:t>
      </w:r>
      <w:r w:rsidR="00232797">
        <w:rPr>
          <w:rFonts w:ascii="Calibri" w:hAnsi="Calibri" w:cs="Calibri"/>
          <w:color w:val="000000"/>
          <w:sz w:val="23"/>
          <w:szCs w:val="23"/>
        </w:rPr>
        <w:t>Workforce Development</w:t>
      </w:r>
      <w:r w:rsidR="00232797" w:rsidRPr="00232797">
        <w:rPr>
          <w:rFonts w:ascii="Calibri" w:hAnsi="Calibri" w:cs="Calibri"/>
          <w:color w:val="000000"/>
          <w:sz w:val="23"/>
          <w:szCs w:val="23"/>
        </w:rPr>
        <w:t xml:space="preserve"> Board.</w:t>
      </w:r>
    </w:p>
    <w:p w:rsidR="00232797" w:rsidRDefault="00333671"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c. </w:t>
      </w:r>
      <w:r w:rsidR="0027523B">
        <w:rPr>
          <w:rFonts w:ascii="Calibri" w:hAnsi="Calibri" w:cs="Calibri"/>
          <w:color w:val="000000"/>
          <w:sz w:val="23"/>
          <w:szCs w:val="23"/>
        </w:rPr>
        <w:t>Describe h</w:t>
      </w:r>
      <w:r>
        <w:rPr>
          <w:rFonts w:ascii="Calibri" w:hAnsi="Calibri" w:cs="Calibri"/>
          <w:color w:val="000000"/>
          <w:sz w:val="23"/>
          <w:szCs w:val="23"/>
        </w:rPr>
        <w:t xml:space="preserve">ow </w:t>
      </w:r>
      <w:r w:rsidR="0027523B">
        <w:rPr>
          <w:rFonts w:ascii="Calibri" w:hAnsi="Calibri" w:cs="Calibri"/>
          <w:color w:val="000000"/>
          <w:sz w:val="23"/>
          <w:szCs w:val="23"/>
        </w:rPr>
        <w:t>you will</w:t>
      </w:r>
      <w:r>
        <w:rPr>
          <w:rFonts w:ascii="Calibri" w:hAnsi="Calibri" w:cs="Calibri"/>
          <w:color w:val="000000"/>
          <w:sz w:val="23"/>
          <w:szCs w:val="23"/>
        </w:rPr>
        <w:t xml:space="preserve"> organize and meet the requirement of the provision at 20 CFR</w:t>
      </w:r>
      <w:r w:rsidR="0027523B">
        <w:rPr>
          <w:rFonts w:ascii="Calibri" w:hAnsi="Calibri" w:cs="Calibri"/>
          <w:color w:val="000000"/>
          <w:sz w:val="23"/>
          <w:szCs w:val="23"/>
        </w:rPr>
        <w:t xml:space="preserve"> 678.630 stating: “</w:t>
      </w:r>
      <w:r w:rsidR="0027523B">
        <w:rPr>
          <w:rFonts w:ascii="Calibri" w:hAnsi="Calibri" w:cs="Calibri"/>
          <w:i/>
          <w:color w:val="000000"/>
          <w:sz w:val="23"/>
          <w:szCs w:val="23"/>
        </w:rPr>
        <w:t>Continued use of State merit staff for the provision of Wagner-Peyser Act services or services from other programs with merit staffing requirements must be included in the competition of and final contract with the One-stop operator when Wagner-Peyser Act services or services from other programs with merit staffing requirements are being provided.”</w:t>
      </w:r>
      <w:r w:rsidR="0027523B">
        <w:rPr>
          <w:rFonts w:ascii="Calibri" w:hAnsi="Calibri" w:cs="Calibri"/>
          <w:color w:val="000000"/>
          <w:sz w:val="23"/>
          <w:szCs w:val="23"/>
        </w:rPr>
        <w:t xml:space="preserve"> </w:t>
      </w:r>
      <w:r w:rsidR="00232797" w:rsidRPr="00232797">
        <w:rPr>
          <w:rFonts w:ascii="Calibri" w:hAnsi="Calibri" w:cs="Calibri"/>
          <w:color w:val="000000"/>
          <w:sz w:val="23"/>
          <w:szCs w:val="23"/>
        </w:rPr>
        <w:t xml:space="preserve"> </w:t>
      </w:r>
    </w:p>
    <w:p w:rsidR="009A573F" w:rsidRDefault="009A573F"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d. Demonstrate capacity to adapt and expand in cases of future service changes and growth.</w:t>
      </w:r>
    </w:p>
    <w:p w:rsidR="00BE7FF1" w:rsidRPr="00232797" w:rsidRDefault="00BE7FF1" w:rsidP="004F20C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e. Bidder should provide a workflow/logistical model.</w:t>
      </w:r>
    </w:p>
    <w:p w:rsidR="00232797" w:rsidRPr="00232797" w:rsidRDefault="00232797" w:rsidP="00232797">
      <w:pPr>
        <w:autoSpaceDE w:val="0"/>
        <w:autoSpaceDN w:val="0"/>
        <w:adjustRightInd w:val="0"/>
        <w:spacing w:after="0" w:line="240" w:lineRule="auto"/>
        <w:rPr>
          <w:rFonts w:ascii="Calibri" w:hAnsi="Calibri" w:cs="Calibri"/>
          <w:color w:val="000000"/>
          <w:sz w:val="23"/>
          <w:szCs w:val="23"/>
        </w:rPr>
      </w:pPr>
    </w:p>
    <w:p w:rsidR="00232797" w:rsidRPr="00232797" w:rsidRDefault="00232797" w:rsidP="004F20C3">
      <w:pPr>
        <w:autoSpaceDE w:val="0"/>
        <w:autoSpaceDN w:val="0"/>
        <w:adjustRightInd w:val="0"/>
        <w:spacing w:after="0" w:line="240" w:lineRule="auto"/>
        <w:rPr>
          <w:rFonts w:ascii="Calibri" w:hAnsi="Calibri" w:cs="Calibri"/>
          <w:color w:val="000000"/>
          <w:sz w:val="23"/>
          <w:szCs w:val="23"/>
        </w:rPr>
      </w:pPr>
      <w:r w:rsidRPr="00232797">
        <w:rPr>
          <w:rFonts w:ascii="Calibri" w:hAnsi="Calibri" w:cs="Calibri"/>
          <w:color w:val="000000"/>
          <w:sz w:val="23"/>
          <w:szCs w:val="23"/>
        </w:rPr>
        <w:t xml:space="preserve">2. Organizational Chart(s) </w:t>
      </w:r>
    </w:p>
    <w:p w:rsidR="00232797" w:rsidRPr="00232797" w:rsidRDefault="00232797" w:rsidP="004F20C3">
      <w:pPr>
        <w:autoSpaceDE w:val="0"/>
        <w:autoSpaceDN w:val="0"/>
        <w:adjustRightInd w:val="0"/>
        <w:spacing w:after="0" w:line="240" w:lineRule="auto"/>
        <w:ind w:left="720"/>
        <w:rPr>
          <w:rFonts w:ascii="Calibri" w:hAnsi="Calibri" w:cs="Calibri"/>
          <w:color w:val="000000"/>
          <w:sz w:val="23"/>
          <w:szCs w:val="23"/>
        </w:rPr>
      </w:pPr>
      <w:r w:rsidRPr="00232797">
        <w:rPr>
          <w:rFonts w:ascii="Times New Roman" w:hAnsi="Times New Roman" w:cs="Times New Roman"/>
          <w:color w:val="000000"/>
          <w:sz w:val="23"/>
          <w:szCs w:val="23"/>
        </w:rPr>
        <w:t xml:space="preserve">a. </w:t>
      </w:r>
      <w:r w:rsidRPr="00232797">
        <w:rPr>
          <w:rFonts w:ascii="Calibri" w:hAnsi="Calibri" w:cs="Calibri"/>
          <w:color w:val="000000"/>
          <w:sz w:val="23"/>
          <w:szCs w:val="23"/>
        </w:rPr>
        <w:t xml:space="preserve">Include an organizational chart(s) that illustrates the structure of the staff to be used in support of the proposed programs. The chart should clearly display the number of staff planned for each </w:t>
      </w:r>
      <w:r w:rsidR="00555508">
        <w:rPr>
          <w:rFonts w:ascii="Calibri" w:hAnsi="Calibri" w:cs="Calibri"/>
          <w:color w:val="000000"/>
          <w:sz w:val="23"/>
          <w:szCs w:val="23"/>
        </w:rPr>
        <w:t>KCC</w:t>
      </w:r>
      <w:r w:rsidRPr="00232797">
        <w:rPr>
          <w:rFonts w:ascii="Calibri" w:hAnsi="Calibri" w:cs="Calibri"/>
          <w:color w:val="000000"/>
          <w:sz w:val="23"/>
          <w:szCs w:val="23"/>
        </w:rPr>
        <w:t xml:space="preserve"> along with position titles. </w:t>
      </w:r>
    </w:p>
    <w:p w:rsidR="00232797" w:rsidRPr="00232797" w:rsidRDefault="00232797" w:rsidP="004F20C3">
      <w:pPr>
        <w:autoSpaceDE w:val="0"/>
        <w:autoSpaceDN w:val="0"/>
        <w:adjustRightInd w:val="0"/>
        <w:spacing w:after="0" w:line="240" w:lineRule="auto"/>
        <w:ind w:left="720"/>
        <w:rPr>
          <w:rFonts w:ascii="Calibri" w:hAnsi="Calibri"/>
          <w:sz w:val="24"/>
          <w:szCs w:val="24"/>
        </w:rPr>
      </w:pPr>
      <w:r w:rsidRPr="00232797">
        <w:rPr>
          <w:rFonts w:ascii="Times New Roman" w:hAnsi="Times New Roman" w:cs="Times New Roman"/>
          <w:color w:val="000000"/>
          <w:sz w:val="23"/>
          <w:szCs w:val="23"/>
        </w:rPr>
        <w:t xml:space="preserve">b. </w:t>
      </w:r>
      <w:r w:rsidRPr="00232797">
        <w:rPr>
          <w:rFonts w:ascii="Calibri" w:hAnsi="Calibri" w:cs="Calibri"/>
          <w:color w:val="000000"/>
          <w:sz w:val="23"/>
          <w:szCs w:val="23"/>
        </w:rPr>
        <w:t xml:space="preserve">The chart should also display the management staff located within </w:t>
      </w:r>
      <w:r w:rsidR="00555508">
        <w:rPr>
          <w:rFonts w:ascii="Calibri" w:hAnsi="Calibri" w:cs="Calibri"/>
          <w:color w:val="000000"/>
          <w:sz w:val="23"/>
          <w:szCs w:val="23"/>
        </w:rPr>
        <w:t xml:space="preserve">the </w:t>
      </w:r>
      <w:r w:rsidR="006B2362" w:rsidRPr="006B2362">
        <w:rPr>
          <w:rFonts w:ascii="Calibri" w:hAnsi="Calibri" w:cs="Calibri"/>
          <w:i/>
          <w:color w:val="C00000"/>
          <w:sz w:val="23"/>
          <w:szCs w:val="23"/>
          <w:u w:val="single"/>
        </w:rPr>
        <w:t>insert name of Area</w:t>
      </w:r>
      <w:r w:rsidR="006B2362">
        <w:rPr>
          <w:rFonts w:ascii="Calibri" w:hAnsi="Calibri" w:cs="Calibri"/>
          <w:color w:val="FF0000"/>
          <w:sz w:val="23"/>
          <w:szCs w:val="23"/>
        </w:rPr>
        <w:t xml:space="preserve"> </w:t>
      </w:r>
      <w:r w:rsidR="00555508">
        <w:rPr>
          <w:rFonts w:ascii="Calibri" w:hAnsi="Calibri" w:cs="Calibri"/>
          <w:color w:val="000000"/>
          <w:sz w:val="23"/>
          <w:szCs w:val="23"/>
        </w:rPr>
        <w:t>Workforce Development Area and outside the Area</w:t>
      </w:r>
      <w:r w:rsidRPr="00232797">
        <w:rPr>
          <w:rFonts w:ascii="Calibri" w:hAnsi="Calibri" w:cs="Calibri"/>
          <w:color w:val="000000"/>
          <w:sz w:val="23"/>
          <w:szCs w:val="23"/>
        </w:rPr>
        <w:t xml:space="preserve">. Identify by name the key management staff specified in the staffing plan from section 1 above. </w:t>
      </w:r>
    </w:p>
    <w:p w:rsidR="008916AB" w:rsidRDefault="00232797" w:rsidP="004F20C3">
      <w:pPr>
        <w:autoSpaceDE w:val="0"/>
        <w:autoSpaceDN w:val="0"/>
        <w:adjustRightInd w:val="0"/>
        <w:spacing w:after="0" w:line="240" w:lineRule="auto"/>
        <w:ind w:left="720"/>
        <w:rPr>
          <w:rFonts w:ascii="Calibri" w:hAnsi="Calibri" w:cs="Calibri"/>
          <w:sz w:val="23"/>
          <w:szCs w:val="23"/>
        </w:rPr>
      </w:pPr>
      <w:r w:rsidRPr="00232797">
        <w:rPr>
          <w:rFonts w:ascii="Times New Roman" w:hAnsi="Times New Roman" w:cs="Times New Roman"/>
          <w:sz w:val="23"/>
          <w:szCs w:val="23"/>
        </w:rPr>
        <w:t xml:space="preserve">c. </w:t>
      </w:r>
      <w:r w:rsidRPr="00232797">
        <w:rPr>
          <w:rFonts w:ascii="Calibri" w:hAnsi="Calibri" w:cs="Calibri"/>
          <w:sz w:val="23"/>
          <w:szCs w:val="23"/>
        </w:rPr>
        <w:t xml:space="preserve">The organizational chart should list the percentage of time for each staff position that is anticipated to be spent on </w:t>
      </w:r>
      <w:r w:rsidR="004A1611" w:rsidRPr="004A1611">
        <w:rPr>
          <w:rFonts w:ascii="Calibri" w:hAnsi="Calibri" w:cs="Calibri"/>
          <w:i/>
          <w:color w:val="C00000"/>
          <w:sz w:val="23"/>
          <w:szCs w:val="23"/>
          <w:u w:val="single"/>
        </w:rPr>
        <w:t>insert name of Area</w:t>
      </w:r>
      <w:r w:rsidR="00555508" w:rsidRPr="004A1611">
        <w:rPr>
          <w:rFonts w:ascii="Calibri" w:hAnsi="Calibri" w:cs="Calibri"/>
          <w:color w:val="C00000"/>
          <w:sz w:val="23"/>
          <w:szCs w:val="23"/>
        </w:rPr>
        <w:t xml:space="preserve"> </w:t>
      </w:r>
      <w:r w:rsidR="00555508">
        <w:rPr>
          <w:rFonts w:ascii="Calibri" w:hAnsi="Calibri" w:cs="Calibri"/>
          <w:sz w:val="23"/>
          <w:szCs w:val="23"/>
        </w:rPr>
        <w:t>Workforce Development Area</w:t>
      </w:r>
      <w:r w:rsidRPr="00232797">
        <w:rPr>
          <w:rFonts w:ascii="Calibri" w:hAnsi="Calibri" w:cs="Calibri"/>
          <w:sz w:val="23"/>
          <w:szCs w:val="23"/>
        </w:rPr>
        <w:t xml:space="preserve"> activities.</w:t>
      </w:r>
    </w:p>
    <w:p w:rsidR="008916AB" w:rsidRDefault="008916AB" w:rsidP="008916AB">
      <w:pPr>
        <w:autoSpaceDE w:val="0"/>
        <w:autoSpaceDN w:val="0"/>
        <w:adjustRightInd w:val="0"/>
        <w:spacing w:after="0" w:line="240" w:lineRule="auto"/>
        <w:rPr>
          <w:rFonts w:ascii="Calibri" w:hAnsi="Calibri" w:cs="Calibri"/>
          <w:sz w:val="23"/>
          <w:szCs w:val="23"/>
        </w:rPr>
      </w:pPr>
    </w:p>
    <w:p w:rsidR="008916AB" w:rsidRPr="005A3745" w:rsidRDefault="008916AB" w:rsidP="008916AB">
      <w:pPr>
        <w:autoSpaceDE w:val="0"/>
        <w:autoSpaceDN w:val="0"/>
        <w:adjustRightInd w:val="0"/>
        <w:spacing w:after="0" w:line="240" w:lineRule="auto"/>
        <w:rPr>
          <w:rFonts w:ascii="Calibri" w:hAnsi="Calibri" w:cs="Calibri"/>
          <w:color w:val="000000"/>
          <w:sz w:val="24"/>
          <w:szCs w:val="24"/>
        </w:rPr>
      </w:pPr>
      <w:r w:rsidRPr="005A3745">
        <w:rPr>
          <w:rFonts w:ascii="Calibri" w:hAnsi="Calibri" w:cs="Calibri"/>
          <w:b/>
          <w:bCs/>
          <w:color w:val="000000"/>
          <w:sz w:val="24"/>
          <w:szCs w:val="24"/>
        </w:rPr>
        <w:t xml:space="preserve">D. Partnerships and </w:t>
      </w:r>
      <w:r w:rsidR="0027523B">
        <w:rPr>
          <w:rFonts w:ascii="Calibri" w:hAnsi="Calibri" w:cs="Calibri"/>
          <w:b/>
          <w:bCs/>
          <w:color w:val="000000"/>
          <w:sz w:val="24"/>
          <w:szCs w:val="24"/>
        </w:rPr>
        <w:t xml:space="preserve">Community </w:t>
      </w:r>
      <w:r w:rsidRPr="005A3745">
        <w:rPr>
          <w:rFonts w:ascii="Calibri" w:hAnsi="Calibri" w:cs="Calibri"/>
          <w:b/>
          <w:bCs/>
          <w:color w:val="000000"/>
          <w:sz w:val="24"/>
          <w:szCs w:val="24"/>
        </w:rPr>
        <w:t xml:space="preserve">Coordination </w:t>
      </w:r>
    </w:p>
    <w:p w:rsidR="008916AB" w:rsidRPr="008916AB" w:rsidRDefault="008916AB" w:rsidP="008916AB">
      <w:pPr>
        <w:autoSpaceDE w:val="0"/>
        <w:autoSpaceDN w:val="0"/>
        <w:adjustRightInd w:val="0"/>
        <w:spacing w:after="0" w:line="240" w:lineRule="auto"/>
        <w:rPr>
          <w:rFonts w:ascii="Calibri" w:hAnsi="Calibri" w:cs="Calibri"/>
          <w:color w:val="000000"/>
          <w:sz w:val="28"/>
          <w:szCs w:val="28"/>
        </w:rPr>
      </w:pPr>
      <w:r w:rsidRPr="005A3745">
        <w:rPr>
          <w:rFonts w:ascii="Calibri" w:hAnsi="Calibri" w:cs="Calibri"/>
          <w:b/>
          <w:bCs/>
          <w:color w:val="000000"/>
          <w:sz w:val="24"/>
          <w:szCs w:val="24"/>
        </w:rPr>
        <w:t>Proposal Evaluation</w:t>
      </w:r>
      <w:r w:rsidRPr="008916AB">
        <w:rPr>
          <w:rFonts w:ascii="Calibri" w:hAnsi="Calibri" w:cs="Calibri"/>
          <w:b/>
          <w:bCs/>
          <w:color w:val="000000"/>
          <w:sz w:val="28"/>
          <w:szCs w:val="28"/>
        </w:rPr>
        <w:t xml:space="preserve"> </w:t>
      </w:r>
      <w:r w:rsidRPr="004A1611">
        <w:rPr>
          <w:bCs/>
          <w:i/>
          <w:color w:val="C00000"/>
          <w:u w:val="single"/>
        </w:rPr>
        <w:t>____ (insert evaluation weight)</w:t>
      </w:r>
      <w:r w:rsidRPr="004A1611">
        <w:rPr>
          <w:rFonts w:ascii="Calibri" w:hAnsi="Calibri" w:cs="Calibri"/>
          <w:b/>
          <w:bCs/>
          <w:color w:val="C00000"/>
          <w:sz w:val="28"/>
          <w:szCs w:val="28"/>
        </w:rPr>
        <w:t xml:space="preserve"> </w:t>
      </w:r>
    </w:p>
    <w:p w:rsidR="008916AB" w:rsidRPr="008916AB" w:rsidRDefault="008916AB" w:rsidP="004F20C3">
      <w:pPr>
        <w:autoSpaceDE w:val="0"/>
        <w:autoSpaceDN w:val="0"/>
        <w:adjustRightInd w:val="0"/>
        <w:spacing w:after="0" w:line="240" w:lineRule="auto"/>
        <w:rPr>
          <w:rFonts w:ascii="Calibri" w:hAnsi="Calibri" w:cs="Calibri"/>
          <w:color w:val="000000"/>
          <w:sz w:val="23"/>
          <w:szCs w:val="23"/>
        </w:rPr>
      </w:pPr>
      <w:r w:rsidRPr="008916AB">
        <w:rPr>
          <w:rFonts w:ascii="Calibri" w:hAnsi="Calibri" w:cs="Calibri"/>
          <w:color w:val="000000"/>
          <w:sz w:val="23"/>
          <w:szCs w:val="23"/>
        </w:rPr>
        <w:t xml:space="preserve">1. Partnerships and coordination of services with other organizations are keys to success in the delivery of WIOA services. </w:t>
      </w:r>
    </w:p>
    <w:p w:rsidR="008916AB" w:rsidRPr="008916AB" w:rsidRDefault="008916AB" w:rsidP="004F20C3">
      <w:pPr>
        <w:autoSpaceDE w:val="0"/>
        <w:autoSpaceDN w:val="0"/>
        <w:adjustRightInd w:val="0"/>
        <w:spacing w:after="0" w:line="240" w:lineRule="auto"/>
        <w:ind w:left="720"/>
        <w:rPr>
          <w:rFonts w:ascii="Calibri" w:hAnsi="Calibri" w:cs="Calibri"/>
          <w:color w:val="000000"/>
          <w:sz w:val="23"/>
          <w:szCs w:val="23"/>
        </w:rPr>
      </w:pPr>
      <w:r w:rsidRPr="008916AB">
        <w:rPr>
          <w:rFonts w:ascii="Times New Roman" w:hAnsi="Times New Roman" w:cs="Times New Roman"/>
          <w:color w:val="000000"/>
          <w:sz w:val="23"/>
          <w:szCs w:val="23"/>
        </w:rPr>
        <w:t xml:space="preserve">a. </w:t>
      </w:r>
      <w:r w:rsidRPr="008916AB">
        <w:rPr>
          <w:rFonts w:ascii="Calibri" w:hAnsi="Calibri" w:cs="Calibri"/>
          <w:color w:val="000000"/>
          <w:sz w:val="23"/>
          <w:szCs w:val="23"/>
        </w:rPr>
        <w:t xml:space="preserve">Describe past success in developing effective working relationships with partner organizations. Include at a minimum local </w:t>
      </w:r>
      <w:r w:rsidR="007B2C15">
        <w:rPr>
          <w:rFonts w:ascii="Calibri" w:hAnsi="Calibri" w:cs="Calibri"/>
          <w:color w:val="000000"/>
          <w:sz w:val="23"/>
          <w:szCs w:val="23"/>
        </w:rPr>
        <w:t>Wagner-Peyser</w:t>
      </w:r>
      <w:r w:rsidRPr="008916AB">
        <w:rPr>
          <w:rFonts w:ascii="Calibri" w:hAnsi="Calibri" w:cs="Calibri"/>
          <w:color w:val="000000"/>
          <w:sz w:val="23"/>
          <w:szCs w:val="23"/>
        </w:rPr>
        <w:t xml:space="preserve"> staff and programs, </w:t>
      </w:r>
      <w:r>
        <w:rPr>
          <w:rFonts w:ascii="Calibri" w:hAnsi="Calibri" w:cs="Calibri"/>
          <w:color w:val="000000"/>
          <w:sz w:val="23"/>
          <w:szCs w:val="23"/>
        </w:rPr>
        <w:t>WIA</w:t>
      </w:r>
      <w:r w:rsidR="007A2744">
        <w:rPr>
          <w:rFonts w:ascii="Calibri" w:hAnsi="Calibri" w:cs="Calibri"/>
          <w:color w:val="000000"/>
          <w:sz w:val="23"/>
          <w:szCs w:val="23"/>
        </w:rPr>
        <w:t>/WIOA</w:t>
      </w:r>
      <w:r>
        <w:rPr>
          <w:rFonts w:ascii="Calibri" w:hAnsi="Calibri" w:cs="Calibri"/>
          <w:color w:val="000000"/>
          <w:sz w:val="23"/>
          <w:szCs w:val="23"/>
        </w:rPr>
        <w:t xml:space="preserve"> staff and programs, </w:t>
      </w:r>
      <w:r w:rsidRPr="008916AB">
        <w:rPr>
          <w:rFonts w:ascii="Calibri" w:hAnsi="Calibri" w:cs="Calibri"/>
          <w:color w:val="000000"/>
          <w:sz w:val="23"/>
          <w:szCs w:val="23"/>
        </w:rPr>
        <w:t xml:space="preserve">Adult Education Providers, </w:t>
      </w:r>
      <w:r w:rsidR="007B2C15">
        <w:rPr>
          <w:rFonts w:ascii="Calibri" w:hAnsi="Calibri" w:cs="Calibri"/>
          <w:color w:val="000000"/>
          <w:sz w:val="23"/>
          <w:szCs w:val="23"/>
        </w:rPr>
        <w:t>and</w:t>
      </w:r>
      <w:r w:rsidRPr="008916AB">
        <w:rPr>
          <w:rFonts w:ascii="Calibri" w:hAnsi="Calibri" w:cs="Calibri"/>
          <w:color w:val="000000"/>
          <w:sz w:val="23"/>
          <w:szCs w:val="23"/>
        </w:rPr>
        <w:t xml:space="preserve"> </w:t>
      </w:r>
      <w:r w:rsidR="007B2C15">
        <w:rPr>
          <w:rFonts w:ascii="Calibri" w:hAnsi="Calibri" w:cs="Calibri"/>
          <w:color w:val="000000"/>
          <w:sz w:val="23"/>
          <w:szCs w:val="23"/>
        </w:rPr>
        <w:t>Vocational Rehabilitation.</w:t>
      </w:r>
      <w:r w:rsidRPr="008916AB">
        <w:rPr>
          <w:rFonts w:ascii="Calibri" w:hAnsi="Calibri" w:cs="Calibri"/>
          <w:color w:val="000000"/>
          <w:sz w:val="23"/>
          <w:szCs w:val="23"/>
        </w:rPr>
        <w:t xml:space="preserve"> </w:t>
      </w:r>
    </w:p>
    <w:p w:rsidR="008916AB" w:rsidRDefault="008916AB" w:rsidP="004F20C3">
      <w:pPr>
        <w:autoSpaceDE w:val="0"/>
        <w:autoSpaceDN w:val="0"/>
        <w:adjustRightInd w:val="0"/>
        <w:spacing w:after="0" w:line="240" w:lineRule="auto"/>
        <w:ind w:left="720"/>
        <w:rPr>
          <w:rFonts w:ascii="Calibri" w:hAnsi="Calibri" w:cs="Calibri"/>
          <w:color w:val="000000"/>
          <w:sz w:val="23"/>
          <w:szCs w:val="23"/>
        </w:rPr>
      </w:pPr>
      <w:r w:rsidRPr="008916AB">
        <w:rPr>
          <w:rFonts w:ascii="Times New Roman" w:hAnsi="Times New Roman" w:cs="Times New Roman"/>
          <w:color w:val="000000"/>
          <w:sz w:val="23"/>
          <w:szCs w:val="23"/>
        </w:rPr>
        <w:t xml:space="preserve">b. </w:t>
      </w:r>
      <w:r w:rsidRPr="008916AB">
        <w:rPr>
          <w:rFonts w:ascii="Calibri" w:hAnsi="Calibri" w:cs="Calibri"/>
          <w:color w:val="000000"/>
          <w:sz w:val="23"/>
          <w:szCs w:val="23"/>
        </w:rPr>
        <w:t xml:space="preserve">Describe past experience with an integrated service delivery model, functional supervision, information sharing, case management of co-enrolled clients, cross training of staff, rapid response activities, services to </w:t>
      </w:r>
      <w:r w:rsidR="006920E2">
        <w:rPr>
          <w:rFonts w:ascii="Calibri" w:hAnsi="Calibri" w:cs="Calibri"/>
          <w:color w:val="000000"/>
          <w:sz w:val="23"/>
          <w:szCs w:val="23"/>
        </w:rPr>
        <w:t>Trade Adjustment Assistance</w:t>
      </w:r>
      <w:r w:rsidR="006920E2" w:rsidRPr="008916AB">
        <w:rPr>
          <w:rFonts w:ascii="Calibri" w:hAnsi="Calibri" w:cs="Calibri"/>
          <w:color w:val="000000"/>
          <w:sz w:val="23"/>
          <w:szCs w:val="23"/>
        </w:rPr>
        <w:t xml:space="preserve"> </w:t>
      </w:r>
      <w:r w:rsidRPr="008916AB">
        <w:rPr>
          <w:rFonts w:ascii="Calibri" w:hAnsi="Calibri" w:cs="Calibri"/>
          <w:color w:val="000000"/>
          <w:sz w:val="23"/>
          <w:szCs w:val="23"/>
        </w:rPr>
        <w:t xml:space="preserve">clients, or other activities conducted in close coordination with local </w:t>
      </w:r>
      <w:r w:rsidR="007B2C15">
        <w:rPr>
          <w:rFonts w:ascii="Calibri" w:hAnsi="Calibri" w:cs="Calibri"/>
          <w:color w:val="000000"/>
          <w:sz w:val="23"/>
          <w:szCs w:val="23"/>
        </w:rPr>
        <w:t xml:space="preserve">Wagner-Peyser </w:t>
      </w:r>
      <w:r w:rsidRPr="008916AB">
        <w:rPr>
          <w:rFonts w:ascii="Calibri" w:hAnsi="Calibri" w:cs="Calibri"/>
          <w:color w:val="000000"/>
          <w:sz w:val="23"/>
          <w:szCs w:val="23"/>
        </w:rPr>
        <w:t xml:space="preserve">staff. </w:t>
      </w:r>
    </w:p>
    <w:p w:rsidR="00810FDE" w:rsidRPr="00810FDE" w:rsidRDefault="00810FDE" w:rsidP="004F20C3">
      <w:pPr>
        <w:autoSpaceDE w:val="0"/>
        <w:autoSpaceDN w:val="0"/>
        <w:adjustRightInd w:val="0"/>
        <w:spacing w:after="0" w:line="240" w:lineRule="auto"/>
        <w:ind w:left="720"/>
        <w:rPr>
          <w:rFonts w:cs="Calibri"/>
          <w:color w:val="000000"/>
          <w:sz w:val="23"/>
          <w:szCs w:val="23"/>
        </w:rPr>
      </w:pPr>
      <w:r w:rsidRPr="00810FDE">
        <w:rPr>
          <w:rFonts w:cs="Times New Roman"/>
          <w:color w:val="000000"/>
          <w:sz w:val="23"/>
          <w:szCs w:val="23"/>
        </w:rPr>
        <w:t>c. Demonstrate experience with oversight of a multi-organizational staff.</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d</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Describe how key management staff will work in cooperation with the </w:t>
      </w:r>
      <w:r w:rsidR="004A1611" w:rsidRPr="004A1611">
        <w:rPr>
          <w:rFonts w:ascii="Calibri" w:hAnsi="Calibri" w:cs="Calibri"/>
          <w:i/>
          <w:color w:val="C00000"/>
          <w:sz w:val="23"/>
          <w:szCs w:val="23"/>
          <w:u w:val="single"/>
        </w:rPr>
        <w:t>insert name of Board</w:t>
      </w:r>
      <w:r w:rsidR="004A1611">
        <w:rPr>
          <w:rFonts w:ascii="Calibri" w:hAnsi="Calibri" w:cs="Calibri"/>
          <w:color w:val="FF0000"/>
          <w:sz w:val="23"/>
          <w:szCs w:val="23"/>
        </w:rPr>
        <w:t xml:space="preserve"> </w:t>
      </w:r>
      <w:r w:rsidR="00736776">
        <w:rPr>
          <w:rFonts w:ascii="Calibri" w:hAnsi="Calibri" w:cs="Calibri"/>
          <w:color w:val="000000"/>
          <w:sz w:val="23"/>
          <w:szCs w:val="23"/>
        </w:rPr>
        <w:t xml:space="preserve">Workforce Development Board </w:t>
      </w:r>
      <w:r w:rsidR="008916AB" w:rsidRPr="008916AB">
        <w:rPr>
          <w:rFonts w:ascii="Calibri" w:hAnsi="Calibri" w:cs="Calibri"/>
          <w:color w:val="000000"/>
          <w:sz w:val="23"/>
          <w:szCs w:val="23"/>
        </w:rPr>
        <w:t xml:space="preserve">and </w:t>
      </w:r>
      <w:r w:rsidR="00736776">
        <w:rPr>
          <w:rFonts w:ascii="Calibri" w:hAnsi="Calibri" w:cs="Calibri"/>
          <w:color w:val="000000"/>
          <w:sz w:val="23"/>
          <w:szCs w:val="23"/>
        </w:rPr>
        <w:t xml:space="preserve">the </w:t>
      </w:r>
      <w:r w:rsidR="008916AB" w:rsidRPr="008916AB">
        <w:rPr>
          <w:rFonts w:ascii="Calibri" w:hAnsi="Calibri" w:cs="Calibri"/>
          <w:color w:val="000000"/>
          <w:sz w:val="23"/>
          <w:szCs w:val="23"/>
        </w:rPr>
        <w:t xml:space="preserve">local </w:t>
      </w:r>
      <w:r w:rsidR="00736776">
        <w:rPr>
          <w:rFonts w:ascii="Calibri" w:hAnsi="Calibri" w:cs="Calibri"/>
          <w:color w:val="000000"/>
          <w:sz w:val="23"/>
          <w:szCs w:val="23"/>
        </w:rPr>
        <w:t>KCC m</w:t>
      </w:r>
      <w:r w:rsidR="008916AB" w:rsidRPr="008916AB">
        <w:rPr>
          <w:rFonts w:ascii="Calibri" w:hAnsi="Calibri" w:cs="Calibri"/>
          <w:color w:val="000000"/>
          <w:sz w:val="23"/>
          <w:szCs w:val="23"/>
        </w:rPr>
        <w:t>anagers</w:t>
      </w:r>
      <w:r w:rsidR="004A1611">
        <w:rPr>
          <w:rFonts w:ascii="Calibri" w:hAnsi="Calibri" w:cs="Calibri"/>
          <w:color w:val="000000"/>
          <w:sz w:val="23"/>
          <w:szCs w:val="23"/>
        </w:rPr>
        <w:t xml:space="preserve"> </w:t>
      </w:r>
      <w:r w:rsidR="004A1611" w:rsidRPr="004A1611">
        <w:rPr>
          <w:rFonts w:ascii="Calibri" w:hAnsi="Calibri" w:cs="Calibri"/>
          <w:i/>
          <w:color w:val="C00000"/>
          <w:sz w:val="23"/>
          <w:szCs w:val="23"/>
        </w:rPr>
        <w:t>(if applicable)</w:t>
      </w:r>
      <w:r w:rsidR="008916AB" w:rsidRPr="008916AB">
        <w:rPr>
          <w:rFonts w:ascii="Calibri" w:hAnsi="Calibri" w:cs="Calibri"/>
          <w:color w:val="000000"/>
          <w:sz w:val="23"/>
          <w:szCs w:val="23"/>
        </w:rPr>
        <w:t xml:space="preserve"> to ensure coordinated management and integration of </w:t>
      </w:r>
      <w:r w:rsidR="00736776">
        <w:rPr>
          <w:rFonts w:ascii="Calibri" w:hAnsi="Calibri" w:cs="Calibri"/>
          <w:color w:val="000000"/>
          <w:sz w:val="23"/>
          <w:szCs w:val="23"/>
        </w:rPr>
        <w:t>KCC</w:t>
      </w:r>
      <w:r w:rsidR="008916AB" w:rsidRPr="008916AB">
        <w:rPr>
          <w:rFonts w:ascii="Calibri" w:hAnsi="Calibri" w:cs="Calibri"/>
          <w:color w:val="000000"/>
          <w:sz w:val="23"/>
          <w:szCs w:val="23"/>
        </w:rPr>
        <w:t xml:space="preserve"> staff and services. </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e</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Describe how service delivery staff will work with </w:t>
      </w:r>
      <w:r w:rsidR="00736776">
        <w:rPr>
          <w:rFonts w:ascii="Calibri" w:hAnsi="Calibri" w:cs="Calibri"/>
          <w:color w:val="000000"/>
          <w:sz w:val="23"/>
          <w:szCs w:val="23"/>
        </w:rPr>
        <w:t>KCC</w:t>
      </w:r>
      <w:r w:rsidR="008916AB" w:rsidRPr="008916AB">
        <w:rPr>
          <w:rFonts w:ascii="Calibri" w:hAnsi="Calibri" w:cs="Calibri"/>
          <w:color w:val="000000"/>
          <w:sz w:val="23"/>
          <w:szCs w:val="23"/>
        </w:rPr>
        <w:t xml:space="preserve"> partner staff to achieve an integrated system where customer service and performance are high priorities. </w:t>
      </w:r>
      <w:r w:rsidR="00B87C5D">
        <w:rPr>
          <w:rFonts w:ascii="Calibri" w:hAnsi="Calibri" w:cs="Calibri"/>
          <w:color w:val="000000"/>
          <w:sz w:val="23"/>
          <w:szCs w:val="23"/>
        </w:rPr>
        <w:t xml:space="preserve"> Explain how your organization will leverage resources with other partners that result in innovative service approaches.</w:t>
      </w:r>
    </w:p>
    <w:p w:rsidR="008916AB" w:rsidRP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f</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Include letters from key partners you plan to collaborate with. Bidders should only include key partners such as community based organizations or partner programs. Do not include supportive service vendors. </w:t>
      </w:r>
    </w:p>
    <w:p w:rsidR="008916AB" w:rsidRDefault="00810FDE" w:rsidP="004F20C3">
      <w:pPr>
        <w:autoSpaceDE w:val="0"/>
        <w:autoSpaceDN w:val="0"/>
        <w:adjustRightInd w:val="0"/>
        <w:spacing w:after="0" w:line="240" w:lineRule="auto"/>
        <w:ind w:left="720"/>
        <w:rPr>
          <w:rFonts w:ascii="Calibri" w:hAnsi="Calibri" w:cs="Calibri"/>
          <w:color w:val="000000"/>
          <w:sz w:val="23"/>
          <w:szCs w:val="23"/>
        </w:rPr>
      </w:pPr>
      <w:r>
        <w:rPr>
          <w:rFonts w:ascii="Times New Roman" w:hAnsi="Times New Roman" w:cs="Times New Roman"/>
          <w:color w:val="000000"/>
          <w:sz w:val="23"/>
          <w:szCs w:val="23"/>
        </w:rPr>
        <w:t>g</w:t>
      </w:r>
      <w:r w:rsidR="008916AB" w:rsidRPr="008916AB">
        <w:rPr>
          <w:rFonts w:ascii="Times New Roman" w:hAnsi="Times New Roman" w:cs="Times New Roman"/>
          <w:color w:val="000000"/>
          <w:sz w:val="23"/>
          <w:szCs w:val="23"/>
        </w:rPr>
        <w:t xml:space="preserve">. </w:t>
      </w:r>
      <w:r w:rsidR="008916AB" w:rsidRPr="008916AB">
        <w:rPr>
          <w:rFonts w:ascii="Calibri" w:hAnsi="Calibri" w:cs="Calibri"/>
          <w:color w:val="000000"/>
          <w:sz w:val="23"/>
          <w:szCs w:val="23"/>
        </w:rPr>
        <w:t xml:space="preserve">If your organization is not presently a </w:t>
      </w:r>
      <w:r w:rsidR="00A752BE">
        <w:rPr>
          <w:rFonts w:ascii="Calibri" w:hAnsi="Calibri" w:cs="Calibri"/>
          <w:color w:val="000000"/>
          <w:sz w:val="23"/>
          <w:szCs w:val="23"/>
        </w:rPr>
        <w:t>One-Stop Operator</w:t>
      </w:r>
      <w:r w:rsidR="008916AB" w:rsidRPr="008916AB">
        <w:rPr>
          <w:rFonts w:ascii="Calibri" w:hAnsi="Calibri" w:cs="Calibri"/>
          <w:color w:val="000000"/>
          <w:sz w:val="23"/>
          <w:szCs w:val="23"/>
        </w:rPr>
        <w:t xml:space="preserve"> in </w:t>
      </w:r>
      <w:r w:rsidR="00736776">
        <w:rPr>
          <w:rFonts w:ascii="Calibri" w:hAnsi="Calibri" w:cs="Calibri"/>
          <w:color w:val="000000"/>
          <w:sz w:val="23"/>
          <w:szCs w:val="23"/>
        </w:rPr>
        <w:t xml:space="preserve">the </w:t>
      </w:r>
      <w:r w:rsidR="004A1611" w:rsidRPr="004A1611">
        <w:rPr>
          <w:rFonts w:ascii="Calibri" w:hAnsi="Calibri" w:cs="Calibri"/>
          <w:i/>
          <w:color w:val="C00000"/>
          <w:sz w:val="23"/>
          <w:szCs w:val="23"/>
          <w:u w:val="single"/>
        </w:rPr>
        <w:t>insert name of Area</w:t>
      </w:r>
      <w:r w:rsidR="00736776" w:rsidRPr="004A1611">
        <w:rPr>
          <w:rFonts w:ascii="Calibri" w:hAnsi="Calibri" w:cs="Calibri"/>
          <w:color w:val="C00000"/>
          <w:sz w:val="23"/>
          <w:szCs w:val="23"/>
        </w:rPr>
        <w:t xml:space="preserve"> </w:t>
      </w:r>
      <w:r w:rsidR="00736776">
        <w:rPr>
          <w:rFonts w:ascii="Calibri" w:hAnsi="Calibri" w:cs="Calibri"/>
          <w:color w:val="000000"/>
          <w:sz w:val="23"/>
          <w:szCs w:val="23"/>
        </w:rPr>
        <w:t>Workforce Development Area</w:t>
      </w:r>
      <w:r w:rsidR="008916AB" w:rsidRPr="008916AB">
        <w:rPr>
          <w:rFonts w:ascii="Calibri" w:hAnsi="Calibri" w:cs="Calibri"/>
          <w:color w:val="000000"/>
          <w:sz w:val="23"/>
          <w:szCs w:val="23"/>
        </w:rPr>
        <w:t xml:space="preserve">, describe how you will work with the </w:t>
      </w:r>
      <w:r w:rsidR="008D2DE0">
        <w:rPr>
          <w:rFonts w:ascii="Calibri" w:hAnsi="Calibri" w:cs="Calibri"/>
          <w:color w:val="000000"/>
          <w:sz w:val="23"/>
          <w:szCs w:val="23"/>
        </w:rPr>
        <w:t xml:space="preserve">current </w:t>
      </w:r>
      <w:r w:rsidR="00736776">
        <w:rPr>
          <w:rFonts w:ascii="Calibri" w:hAnsi="Calibri" w:cs="Calibri"/>
          <w:color w:val="000000"/>
          <w:sz w:val="23"/>
          <w:szCs w:val="23"/>
        </w:rPr>
        <w:t>KCC Ope</w:t>
      </w:r>
      <w:r w:rsidR="008916AB" w:rsidRPr="008916AB">
        <w:rPr>
          <w:rFonts w:ascii="Calibri" w:hAnsi="Calibri" w:cs="Calibri"/>
          <w:color w:val="000000"/>
          <w:sz w:val="23"/>
          <w:szCs w:val="23"/>
        </w:rPr>
        <w:t>rator to prepare for an efficient transition</w:t>
      </w:r>
      <w:r w:rsidR="008D2DE0">
        <w:rPr>
          <w:rFonts w:ascii="Calibri" w:hAnsi="Calibri" w:cs="Calibri"/>
          <w:color w:val="000000"/>
          <w:sz w:val="23"/>
          <w:szCs w:val="23"/>
        </w:rPr>
        <w:t>.</w:t>
      </w:r>
      <w:r w:rsidR="008916AB" w:rsidRPr="008916AB">
        <w:rPr>
          <w:rFonts w:ascii="Calibri" w:hAnsi="Calibri" w:cs="Calibri"/>
          <w:color w:val="000000"/>
          <w:sz w:val="23"/>
          <w:szCs w:val="23"/>
        </w:rPr>
        <w:t xml:space="preserve"> Please include a timeline that details the transition steps to be taken (i.e. staff hired, policies developed, etc.) and the anticipated completion date for each transitional activity. </w:t>
      </w:r>
    </w:p>
    <w:p w:rsidR="00333671" w:rsidRDefault="00333671" w:rsidP="004F20C3">
      <w:pPr>
        <w:autoSpaceDE w:val="0"/>
        <w:autoSpaceDN w:val="0"/>
        <w:adjustRightInd w:val="0"/>
        <w:spacing w:after="0" w:line="240" w:lineRule="auto"/>
        <w:rPr>
          <w:rFonts w:ascii="Calibri" w:hAnsi="Calibri" w:cs="Calibri"/>
          <w:color w:val="000000"/>
          <w:sz w:val="23"/>
          <w:szCs w:val="23"/>
        </w:rPr>
      </w:pPr>
    </w:p>
    <w:p w:rsidR="00546A87" w:rsidRDefault="00333671" w:rsidP="004F20C3">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2</w:t>
      </w:r>
      <w:r w:rsidR="007527D0" w:rsidRPr="008916AB">
        <w:rPr>
          <w:rFonts w:ascii="Calibri" w:hAnsi="Calibri" w:cs="Calibri"/>
          <w:color w:val="000000"/>
          <w:sz w:val="23"/>
          <w:szCs w:val="23"/>
        </w:rPr>
        <w:t>. Partnerships and</w:t>
      </w:r>
      <w:r>
        <w:rPr>
          <w:rFonts w:ascii="Calibri" w:hAnsi="Calibri" w:cs="Calibri"/>
          <w:color w:val="000000"/>
          <w:sz w:val="23"/>
          <w:szCs w:val="23"/>
        </w:rPr>
        <w:t xml:space="preserve"> community</w:t>
      </w:r>
      <w:r w:rsidR="007527D0" w:rsidRPr="008916AB">
        <w:rPr>
          <w:rFonts w:ascii="Calibri" w:hAnsi="Calibri" w:cs="Calibri"/>
          <w:color w:val="000000"/>
          <w:sz w:val="23"/>
          <w:szCs w:val="23"/>
        </w:rPr>
        <w:t xml:space="preserve"> coordination of services </w:t>
      </w:r>
      <w:r>
        <w:rPr>
          <w:rFonts w:ascii="Calibri" w:hAnsi="Calibri" w:cs="Calibri"/>
          <w:color w:val="000000"/>
          <w:sz w:val="23"/>
          <w:szCs w:val="23"/>
        </w:rPr>
        <w:t>is another</w:t>
      </w:r>
      <w:r w:rsidR="007527D0" w:rsidRPr="008916AB">
        <w:rPr>
          <w:rFonts w:ascii="Calibri" w:hAnsi="Calibri" w:cs="Calibri"/>
          <w:color w:val="000000"/>
          <w:sz w:val="23"/>
          <w:szCs w:val="23"/>
        </w:rPr>
        <w:t xml:space="preserve"> </w:t>
      </w:r>
      <w:r>
        <w:rPr>
          <w:rFonts w:ascii="Calibri" w:hAnsi="Calibri" w:cs="Calibri"/>
          <w:color w:val="000000"/>
          <w:sz w:val="23"/>
          <w:szCs w:val="23"/>
        </w:rPr>
        <w:t>element of</w:t>
      </w:r>
      <w:r w:rsidR="007527D0" w:rsidRPr="008916AB">
        <w:rPr>
          <w:rFonts w:ascii="Calibri" w:hAnsi="Calibri" w:cs="Calibri"/>
          <w:color w:val="000000"/>
          <w:sz w:val="23"/>
          <w:szCs w:val="23"/>
        </w:rPr>
        <w:t xml:space="preserve"> success in the delivery of WIOA services.</w:t>
      </w:r>
    </w:p>
    <w:p w:rsidR="00333671" w:rsidRDefault="00333671" w:rsidP="00333671">
      <w:pPr>
        <w:autoSpaceDE w:val="0"/>
        <w:autoSpaceDN w:val="0"/>
        <w:adjustRightInd w:val="0"/>
        <w:spacing w:after="0" w:line="240" w:lineRule="auto"/>
        <w:ind w:left="720" w:hanging="720"/>
        <w:rPr>
          <w:rFonts w:ascii="Calibri" w:hAnsi="Calibri" w:cs="Calibri"/>
          <w:color w:val="000000"/>
          <w:sz w:val="23"/>
          <w:szCs w:val="23"/>
        </w:rPr>
      </w:pPr>
      <w:r>
        <w:rPr>
          <w:rFonts w:ascii="Calibri" w:hAnsi="Calibri" w:cs="Calibri"/>
          <w:color w:val="000000"/>
          <w:sz w:val="23"/>
          <w:szCs w:val="23"/>
        </w:rPr>
        <w:tab/>
        <w:t>a. Describe your organizational philosophy on community involvement of service delivery staff with local organizations, agencies, schools, Chambers of Commerce, etc. and participation of staff on boards and committees throughout the region.</w:t>
      </w:r>
      <w:r w:rsidRPr="00333671">
        <w:rPr>
          <w:rFonts w:ascii="Calibri" w:hAnsi="Calibri" w:cs="Calibri"/>
          <w:color w:val="000000"/>
          <w:sz w:val="23"/>
          <w:szCs w:val="23"/>
        </w:rPr>
        <w:t xml:space="preserve"> </w:t>
      </w:r>
    </w:p>
    <w:p w:rsidR="00810FDE" w:rsidRPr="00333671" w:rsidRDefault="00810FDE" w:rsidP="00333671">
      <w:pPr>
        <w:autoSpaceDE w:val="0"/>
        <w:autoSpaceDN w:val="0"/>
        <w:adjustRightInd w:val="0"/>
        <w:spacing w:after="0" w:line="240" w:lineRule="auto"/>
        <w:ind w:left="720" w:hanging="720"/>
        <w:rPr>
          <w:rFonts w:ascii="Calibri" w:hAnsi="Calibri" w:cs="Calibri"/>
          <w:color w:val="000000"/>
          <w:sz w:val="23"/>
          <w:szCs w:val="23"/>
        </w:rPr>
      </w:pPr>
      <w:r>
        <w:rPr>
          <w:rFonts w:ascii="Calibri" w:hAnsi="Calibri" w:cs="Calibri"/>
          <w:color w:val="000000"/>
          <w:sz w:val="23"/>
          <w:szCs w:val="23"/>
        </w:rPr>
        <w:tab/>
        <w:t>b. Describe your strategies for outreach and enrollment.</w:t>
      </w:r>
    </w:p>
    <w:p w:rsidR="007527D0" w:rsidRDefault="007527D0" w:rsidP="004F20C3">
      <w:pPr>
        <w:autoSpaceDE w:val="0"/>
        <w:autoSpaceDN w:val="0"/>
        <w:adjustRightInd w:val="0"/>
        <w:spacing w:after="0" w:line="240" w:lineRule="auto"/>
        <w:rPr>
          <w:rFonts w:ascii="Calibri" w:hAnsi="Calibri" w:cs="Calibri"/>
          <w:color w:val="000000"/>
          <w:sz w:val="23"/>
          <w:szCs w:val="23"/>
        </w:rPr>
      </w:pPr>
    </w:p>
    <w:p w:rsidR="00546A87" w:rsidRPr="005A3745" w:rsidRDefault="00546A87" w:rsidP="00546A87">
      <w:pPr>
        <w:autoSpaceDE w:val="0"/>
        <w:autoSpaceDN w:val="0"/>
        <w:adjustRightInd w:val="0"/>
        <w:spacing w:after="0" w:line="240" w:lineRule="auto"/>
        <w:rPr>
          <w:rFonts w:ascii="Calibri" w:hAnsi="Calibri" w:cs="Calibri"/>
          <w:color w:val="000000"/>
          <w:sz w:val="24"/>
          <w:szCs w:val="24"/>
        </w:rPr>
      </w:pPr>
      <w:r w:rsidRPr="005A3745">
        <w:rPr>
          <w:rFonts w:ascii="Calibri" w:hAnsi="Calibri" w:cs="Calibri"/>
          <w:b/>
          <w:bCs/>
          <w:color w:val="000000"/>
          <w:sz w:val="24"/>
          <w:szCs w:val="24"/>
        </w:rPr>
        <w:t xml:space="preserve">E. </w:t>
      </w:r>
      <w:r w:rsidR="0027523B">
        <w:rPr>
          <w:rFonts w:ascii="Calibri" w:hAnsi="Calibri" w:cs="Calibri"/>
          <w:b/>
          <w:bCs/>
          <w:color w:val="000000"/>
          <w:sz w:val="24"/>
          <w:szCs w:val="24"/>
        </w:rPr>
        <w:t xml:space="preserve">Fiscal Accountability, </w:t>
      </w:r>
      <w:r w:rsidRPr="005A3745">
        <w:rPr>
          <w:rFonts w:ascii="Calibri" w:hAnsi="Calibri" w:cs="Calibri"/>
          <w:b/>
          <w:bCs/>
          <w:color w:val="000000"/>
          <w:sz w:val="24"/>
          <w:szCs w:val="24"/>
        </w:rPr>
        <w:t xml:space="preserve">Financial Management and Budget </w:t>
      </w:r>
    </w:p>
    <w:p w:rsidR="00546A87" w:rsidRDefault="00546A87" w:rsidP="00546A87">
      <w:pPr>
        <w:autoSpaceDE w:val="0"/>
        <w:autoSpaceDN w:val="0"/>
        <w:adjustRightInd w:val="0"/>
        <w:spacing w:after="0" w:line="240" w:lineRule="auto"/>
        <w:rPr>
          <w:bCs/>
          <w:color w:val="FF0000"/>
        </w:rPr>
      </w:pPr>
      <w:r w:rsidRPr="005A3745">
        <w:rPr>
          <w:rFonts w:ascii="Calibri" w:hAnsi="Calibri" w:cs="Calibri"/>
          <w:b/>
          <w:bCs/>
          <w:color w:val="000000"/>
          <w:sz w:val="24"/>
          <w:szCs w:val="24"/>
        </w:rPr>
        <w:t>Proposal Evaluation</w:t>
      </w:r>
      <w:r w:rsidRPr="00546A87">
        <w:rPr>
          <w:rFonts w:ascii="Calibri" w:hAnsi="Calibri" w:cs="Calibri"/>
          <w:b/>
          <w:bCs/>
          <w:color w:val="000000"/>
          <w:sz w:val="28"/>
          <w:szCs w:val="28"/>
        </w:rPr>
        <w:t xml:space="preserve"> </w:t>
      </w:r>
      <w:r w:rsidRPr="004A1611">
        <w:rPr>
          <w:bCs/>
          <w:color w:val="C00000"/>
        </w:rPr>
        <w:t>____</w:t>
      </w:r>
      <w:r w:rsidRPr="00374314">
        <w:rPr>
          <w:bCs/>
        </w:rPr>
        <w:t xml:space="preserve"> </w:t>
      </w:r>
      <w:r w:rsidRPr="004A1611">
        <w:rPr>
          <w:bCs/>
          <w:i/>
          <w:color w:val="C00000"/>
          <w:u w:val="single"/>
        </w:rPr>
        <w:t>(insert evaluation weight)</w:t>
      </w:r>
    </w:p>
    <w:p w:rsidR="00546A87" w:rsidRDefault="00546A87" w:rsidP="00546A87">
      <w:pPr>
        <w:autoSpaceDE w:val="0"/>
        <w:autoSpaceDN w:val="0"/>
        <w:adjustRightInd w:val="0"/>
        <w:spacing w:after="0" w:line="240" w:lineRule="auto"/>
        <w:rPr>
          <w:bCs/>
          <w:color w:val="FF0000"/>
        </w:rPr>
      </w:pPr>
    </w:p>
    <w:p w:rsidR="00546A87" w:rsidRPr="004207F8" w:rsidRDefault="00546A87" w:rsidP="004F20C3">
      <w:pPr>
        <w:pStyle w:val="ListParagraph"/>
        <w:numPr>
          <w:ilvl w:val="0"/>
          <w:numId w:val="7"/>
        </w:numPr>
        <w:autoSpaceDE w:val="0"/>
        <w:autoSpaceDN w:val="0"/>
        <w:adjustRightInd w:val="0"/>
        <w:spacing w:after="0" w:line="240" w:lineRule="auto"/>
        <w:ind w:left="360"/>
        <w:rPr>
          <w:rFonts w:ascii="Times New Roman" w:hAnsi="Times New Roman" w:cs="Times New Roman"/>
          <w:i/>
          <w:color w:val="FF0000"/>
          <w:sz w:val="23"/>
          <w:szCs w:val="23"/>
          <w:u w:val="single"/>
        </w:rPr>
      </w:pPr>
      <w:r w:rsidRPr="00546A87">
        <w:rPr>
          <w:rFonts w:ascii="Calibri" w:hAnsi="Calibri" w:cs="Calibri"/>
          <w:color w:val="000000"/>
          <w:sz w:val="23"/>
          <w:szCs w:val="23"/>
        </w:rPr>
        <w:t>The bidder should complete PY</w:t>
      </w:r>
      <w:r w:rsidR="00DF63EE">
        <w:rPr>
          <w:rFonts w:ascii="Calibri" w:hAnsi="Calibri" w:cs="Calibri"/>
          <w:color w:val="000000"/>
          <w:sz w:val="23"/>
          <w:szCs w:val="23"/>
        </w:rPr>
        <w:t xml:space="preserve"> </w:t>
      </w:r>
      <w:r w:rsidRPr="00546A87">
        <w:rPr>
          <w:rFonts w:ascii="Calibri" w:hAnsi="Calibri" w:cs="Calibri"/>
          <w:color w:val="000000"/>
          <w:sz w:val="23"/>
          <w:szCs w:val="23"/>
        </w:rPr>
        <w:t>1</w:t>
      </w:r>
      <w:r w:rsidR="00DF63EE">
        <w:rPr>
          <w:rFonts w:ascii="Calibri" w:hAnsi="Calibri" w:cs="Calibri"/>
          <w:color w:val="000000"/>
          <w:sz w:val="23"/>
          <w:szCs w:val="23"/>
        </w:rPr>
        <w:t xml:space="preserve">7 and PY </w:t>
      </w:r>
      <w:r w:rsidRPr="00546A87">
        <w:rPr>
          <w:rFonts w:ascii="Calibri" w:hAnsi="Calibri" w:cs="Calibri"/>
          <w:color w:val="000000"/>
          <w:sz w:val="23"/>
          <w:szCs w:val="23"/>
        </w:rPr>
        <w:t>1</w:t>
      </w:r>
      <w:r w:rsidR="00DF63EE">
        <w:rPr>
          <w:rFonts w:ascii="Calibri" w:hAnsi="Calibri" w:cs="Calibri"/>
          <w:color w:val="000000"/>
          <w:sz w:val="23"/>
          <w:szCs w:val="23"/>
        </w:rPr>
        <w:t>8</w:t>
      </w:r>
      <w:r w:rsidRPr="00546A87">
        <w:rPr>
          <w:rFonts w:ascii="Calibri" w:hAnsi="Calibri" w:cs="Calibri"/>
          <w:color w:val="000000"/>
          <w:sz w:val="23"/>
          <w:szCs w:val="23"/>
        </w:rPr>
        <w:t xml:space="preserve"> budgets on the included Attachment B. </w:t>
      </w:r>
    </w:p>
    <w:p w:rsidR="004207F8" w:rsidRPr="004207F8" w:rsidRDefault="004207F8" w:rsidP="004207F8">
      <w:pPr>
        <w:pStyle w:val="ListParagraph"/>
        <w:autoSpaceDE w:val="0"/>
        <w:autoSpaceDN w:val="0"/>
        <w:adjustRightInd w:val="0"/>
        <w:spacing w:after="0" w:line="240" w:lineRule="auto"/>
        <w:ind w:left="360"/>
        <w:rPr>
          <w:rFonts w:ascii="Times New Roman" w:hAnsi="Times New Roman" w:cs="Times New Roman"/>
          <w:i/>
          <w:color w:val="FF0000"/>
          <w:sz w:val="23"/>
          <w:szCs w:val="23"/>
          <w:u w:val="single"/>
        </w:rPr>
      </w:pPr>
    </w:p>
    <w:p w:rsidR="004207F8" w:rsidRPr="00154D69" w:rsidRDefault="004207F8" w:rsidP="004F20C3">
      <w:pPr>
        <w:pStyle w:val="ListParagraph"/>
        <w:numPr>
          <w:ilvl w:val="0"/>
          <w:numId w:val="7"/>
        </w:numPr>
        <w:autoSpaceDE w:val="0"/>
        <w:autoSpaceDN w:val="0"/>
        <w:adjustRightInd w:val="0"/>
        <w:spacing w:after="0" w:line="240" w:lineRule="auto"/>
        <w:ind w:left="360"/>
        <w:rPr>
          <w:rFonts w:cs="Times New Roman"/>
          <w:i/>
          <w:color w:val="FF0000"/>
          <w:sz w:val="23"/>
          <w:szCs w:val="23"/>
          <w:u w:val="single"/>
        </w:rPr>
      </w:pPr>
      <w:r w:rsidRPr="00154D69">
        <w:rPr>
          <w:rFonts w:cs="Times New Roman"/>
          <w:sz w:val="23"/>
          <w:szCs w:val="23"/>
        </w:rPr>
        <w:t xml:space="preserve">Maximum funding available for this RFP is estimated at </w:t>
      </w:r>
      <w:r w:rsidRPr="00154D69">
        <w:rPr>
          <w:rFonts w:cs="Times New Roman"/>
          <w:color w:val="FF0000"/>
          <w:sz w:val="23"/>
          <w:szCs w:val="23"/>
        </w:rPr>
        <w:t xml:space="preserve">$__________________ </w:t>
      </w:r>
      <w:r w:rsidRPr="00154D69">
        <w:rPr>
          <w:rFonts w:cs="Times New Roman"/>
          <w:sz w:val="23"/>
          <w:szCs w:val="23"/>
        </w:rPr>
        <w:t>.  This amount is subject to change as actual levels of Federal funding are realized.</w:t>
      </w:r>
    </w:p>
    <w:p w:rsidR="008F79CB" w:rsidRPr="00154D69" w:rsidRDefault="008F79CB" w:rsidP="008F79CB">
      <w:pPr>
        <w:pStyle w:val="ListParagraph"/>
        <w:autoSpaceDE w:val="0"/>
        <w:autoSpaceDN w:val="0"/>
        <w:adjustRightInd w:val="0"/>
        <w:spacing w:after="0" w:line="240" w:lineRule="auto"/>
        <w:ind w:left="360"/>
        <w:rPr>
          <w:rFonts w:cs="Times New Roman"/>
          <w:i/>
          <w:color w:val="FF0000"/>
          <w:sz w:val="23"/>
          <w:szCs w:val="23"/>
          <w:u w:val="single"/>
        </w:rPr>
      </w:pPr>
    </w:p>
    <w:p w:rsidR="008F79CB" w:rsidRPr="00154D69" w:rsidRDefault="008F79CB" w:rsidP="008F79CB">
      <w:pPr>
        <w:pStyle w:val="ListParagraph"/>
        <w:numPr>
          <w:ilvl w:val="0"/>
          <w:numId w:val="7"/>
        </w:numPr>
        <w:autoSpaceDE w:val="0"/>
        <w:autoSpaceDN w:val="0"/>
        <w:adjustRightInd w:val="0"/>
        <w:spacing w:after="0" w:line="240" w:lineRule="auto"/>
        <w:ind w:left="360"/>
        <w:rPr>
          <w:rFonts w:cs="Times New Roman"/>
          <w:i/>
          <w:color w:val="FF0000"/>
          <w:sz w:val="23"/>
          <w:szCs w:val="23"/>
          <w:u w:val="single"/>
        </w:rPr>
      </w:pPr>
      <w:r w:rsidRPr="00154D69">
        <w:rPr>
          <w:rFonts w:cs="Times New Roman"/>
          <w:sz w:val="23"/>
          <w:szCs w:val="23"/>
        </w:rPr>
        <w:t>Reimbursement of Administrative costs is limited to no more than five percent (5%) of the total proposal budget.</w:t>
      </w:r>
    </w:p>
    <w:p w:rsidR="004207F8" w:rsidRPr="0074341A" w:rsidRDefault="004207F8" w:rsidP="004207F8">
      <w:pPr>
        <w:pStyle w:val="ListParagraph"/>
        <w:autoSpaceDE w:val="0"/>
        <w:autoSpaceDN w:val="0"/>
        <w:adjustRightInd w:val="0"/>
        <w:spacing w:after="0" w:line="240" w:lineRule="auto"/>
        <w:ind w:left="360"/>
        <w:rPr>
          <w:rFonts w:ascii="Times New Roman" w:hAnsi="Times New Roman" w:cs="Times New Roman"/>
          <w:color w:val="FF0000"/>
          <w:sz w:val="23"/>
          <w:szCs w:val="23"/>
        </w:rPr>
      </w:pPr>
    </w:p>
    <w:p w:rsidR="00546A87" w:rsidRPr="00546A87" w:rsidRDefault="00546A87" w:rsidP="004F20C3">
      <w:pPr>
        <w:pStyle w:val="ListParagraph"/>
        <w:numPr>
          <w:ilvl w:val="0"/>
          <w:numId w:val="7"/>
        </w:numPr>
        <w:autoSpaceDE w:val="0"/>
        <w:autoSpaceDN w:val="0"/>
        <w:adjustRightInd w:val="0"/>
        <w:spacing w:after="0" w:line="240" w:lineRule="auto"/>
        <w:ind w:left="360"/>
        <w:rPr>
          <w:rFonts w:ascii="Calibri" w:hAnsi="Calibri"/>
          <w:sz w:val="23"/>
          <w:szCs w:val="23"/>
        </w:rPr>
      </w:pPr>
      <w:r w:rsidRPr="00546A87">
        <w:rPr>
          <w:rFonts w:ascii="Calibri" w:hAnsi="Calibri"/>
          <w:sz w:val="23"/>
          <w:szCs w:val="23"/>
        </w:rPr>
        <w:t xml:space="preserve">Please do not deviate from the budget format provided. Consistency will allow the </w:t>
      </w:r>
    </w:p>
    <w:p w:rsidR="00546A87" w:rsidRPr="00546A87" w:rsidRDefault="00546A87" w:rsidP="004F20C3">
      <w:pPr>
        <w:autoSpaceDE w:val="0"/>
        <w:autoSpaceDN w:val="0"/>
        <w:adjustRightInd w:val="0"/>
        <w:spacing w:after="0" w:line="240" w:lineRule="auto"/>
        <w:ind w:left="360"/>
        <w:rPr>
          <w:rFonts w:ascii="Calibri" w:hAnsi="Calibri"/>
          <w:sz w:val="23"/>
          <w:szCs w:val="23"/>
        </w:rPr>
      </w:pPr>
      <w:r w:rsidRPr="00546A87">
        <w:rPr>
          <w:rFonts w:ascii="Calibri" w:hAnsi="Calibri"/>
          <w:sz w:val="23"/>
          <w:szCs w:val="23"/>
        </w:rPr>
        <w:t xml:space="preserve">reviewers to compare the proposed budgets. </w:t>
      </w:r>
    </w:p>
    <w:p w:rsidR="004207F8" w:rsidRDefault="00D173F5"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a</w:t>
      </w:r>
      <w:r w:rsidR="00546A87" w:rsidRPr="00546A87">
        <w:rPr>
          <w:rFonts w:ascii="Calibri" w:hAnsi="Calibri"/>
          <w:sz w:val="23"/>
          <w:szCs w:val="23"/>
        </w:rPr>
        <w:t xml:space="preserve">. </w:t>
      </w:r>
      <w:r w:rsidR="004207F8">
        <w:rPr>
          <w:rFonts w:ascii="Calibri" w:hAnsi="Calibri"/>
          <w:sz w:val="23"/>
          <w:szCs w:val="23"/>
        </w:rPr>
        <w:t xml:space="preserve">The maximum funding estimate excludes funds reserved to pay for training and supportive services.  The costs of these services are not to be included in the budget proposal since they are managed and disbursed by the Board.  </w:t>
      </w:r>
    </w:p>
    <w:p w:rsidR="004207F8" w:rsidRDefault="004207F8"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 xml:space="preserve">b. </w:t>
      </w:r>
      <w:r w:rsidR="009855A0">
        <w:rPr>
          <w:rFonts w:ascii="Calibri" w:hAnsi="Calibri"/>
          <w:sz w:val="23"/>
          <w:szCs w:val="23"/>
        </w:rPr>
        <w:t xml:space="preserve"> </w:t>
      </w:r>
      <w:r>
        <w:rPr>
          <w:rFonts w:ascii="Calibri" w:hAnsi="Calibri"/>
          <w:sz w:val="23"/>
          <w:szCs w:val="23"/>
        </w:rPr>
        <w:t>Proposals must demonstrate the ability to meet program and financial expectations with a minimal amount of administrative cost charged to the contract.  Costs in this request are limited to staff who directly perform duties necessary to</w:t>
      </w:r>
      <w:r w:rsidR="00626DFB">
        <w:rPr>
          <w:rFonts w:ascii="Calibri" w:hAnsi="Calibri"/>
          <w:sz w:val="23"/>
          <w:szCs w:val="23"/>
        </w:rPr>
        <w:t xml:space="preserve"> the</w:t>
      </w:r>
      <w:r>
        <w:rPr>
          <w:rFonts w:ascii="Calibri" w:hAnsi="Calibri"/>
          <w:sz w:val="23"/>
          <w:szCs w:val="23"/>
        </w:rPr>
        <w:t xml:space="preserve"> program, one-stop system operations, and other reasonable indirect costs that are indispensable to achieving the goals of the proposal.</w:t>
      </w:r>
    </w:p>
    <w:p w:rsidR="00546A87" w:rsidRPr="00546A87" w:rsidRDefault="008D2DE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c</w:t>
      </w:r>
      <w:r w:rsidR="00383C6C">
        <w:rPr>
          <w:rFonts w:ascii="Calibri" w:hAnsi="Calibri"/>
          <w:sz w:val="23"/>
          <w:szCs w:val="23"/>
        </w:rPr>
        <w:t xml:space="preserve">. </w:t>
      </w:r>
      <w:r w:rsidR="00546A87" w:rsidRPr="00546A87">
        <w:rPr>
          <w:rFonts w:ascii="Calibri" w:hAnsi="Calibri"/>
          <w:sz w:val="23"/>
          <w:szCs w:val="23"/>
        </w:rPr>
        <w:t xml:space="preserve"> A one-page budget narrative should be attached that describes the allocation of funds among overhead, management and direct client costs and the philosophy of the bidder with respect to minimizing overhead costs while maximizing client costs. The budget narrative should be used to clarify and annotate the budget. </w:t>
      </w:r>
    </w:p>
    <w:p w:rsidR="00546A87" w:rsidRDefault="008D2DE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d</w:t>
      </w:r>
      <w:r w:rsidR="00546A87" w:rsidRPr="00546A87">
        <w:rPr>
          <w:rFonts w:ascii="Calibri" w:hAnsi="Calibri"/>
          <w:sz w:val="23"/>
          <w:szCs w:val="23"/>
        </w:rPr>
        <w:t>. Bidders must maintain a financial management system that is auditable and in compliance with generally accepted accounting principles. Financial records must be available for audit and monitoring purposes. Bidders should provide a brief description of the accountability of the organization</w:t>
      </w:r>
      <w:r w:rsidR="005661A0">
        <w:rPr>
          <w:rFonts w:ascii="Calibri" w:hAnsi="Calibri"/>
          <w:sz w:val="23"/>
          <w:szCs w:val="23"/>
        </w:rPr>
        <w:t xml:space="preserve"> an</w:t>
      </w:r>
      <w:r w:rsidR="006F2A54">
        <w:rPr>
          <w:rFonts w:ascii="Calibri" w:hAnsi="Calibri"/>
          <w:sz w:val="23"/>
          <w:szCs w:val="23"/>
        </w:rPr>
        <w:t>d</w:t>
      </w:r>
      <w:r w:rsidR="005661A0">
        <w:rPr>
          <w:rFonts w:ascii="Calibri" w:hAnsi="Calibri"/>
          <w:sz w:val="23"/>
          <w:szCs w:val="23"/>
        </w:rPr>
        <w:t xml:space="preserve"> financial history</w:t>
      </w:r>
      <w:r w:rsidR="00546A87" w:rsidRPr="00546A87">
        <w:rPr>
          <w:rFonts w:ascii="Calibri" w:hAnsi="Calibri"/>
          <w:sz w:val="23"/>
          <w:szCs w:val="23"/>
        </w:rPr>
        <w:t xml:space="preserve"> in this section and </w:t>
      </w:r>
      <w:r w:rsidR="00010224">
        <w:rPr>
          <w:rFonts w:ascii="Calibri" w:hAnsi="Calibri"/>
          <w:sz w:val="23"/>
          <w:szCs w:val="23"/>
        </w:rPr>
        <w:t>p</w:t>
      </w:r>
      <w:r w:rsidR="00010224">
        <w:rPr>
          <w:rFonts w:cs="Calibri"/>
          <w:color w:val="000000"/>
          <w:sz w:val="23"/>
          <w:szCs w:val="23"/>
        </w:rPr>
        <w:t>rovide two years of audited financial history</w:t>
      </w:r>
      <w:r w:rsidR="00010224" w:rsidRPr="00546A87">
        <w:rPr>
          <w:rFonts w:ascii="Calibri" w:hAnsi="Calibri"/>
          <w:sz w:val="23"/>
          <w:szCs w:val="23"/>
        </w:rPr>
        <w:t xml:space="preserve"> </w:t>
      </w:r>
      <w:r w:rsidR="00546A87" w:rsidRPr="00546A87">
        <w:rPr>
          <w:rFonts w:ascii="Calibri" w:hAnsi="Calibri"/>
          <w:sz w:val="23"/>
          <w:szCs w:val="23"/>
        </w:rPr>
        <w:t xml:space="preserve">with the bid package. The audit is not part of your proposal. </w:t>
      </w:r>
    </w:p>
    <w:p w:rsidR="005661A0" w:rsidRPr="00546A87" w:rsidRDefault="005661A0"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 xml:space="preserve">e. </w:t>
      </w:r>
      <w:r w:rsidR="009F1937">
        <w:rPr>
          <w:rFonts w:ascii="Calibri" w:hAnsi="Calibri"/>
          <w:sz w:val="23"/>
          <w:szCs w:val="23"/>
        </w:rPr>
        <w:t>Provide financial and administrative experience in managing multiple federal, state and/or private funding sources.</w:t>
      </w:r>
    </w:p>
    <w:p w:rsidR="00D173F5"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f</w:t>
      </w:r>
      <w:r w:rsidR="00546A87" w:rsidRPr="00546A87">
        <w:rPr>
          <w:rFonts w:ascii="Calibri" w:hAnsi="Calibri"/>
          <w:sz w:val="23"/>
          <w:szCs w:val="23"/>
        </w:rPr>
        <w:t xml:space="preserve">. Please attach monitoring reports for the past two years and include resolution letters. </w:t>
      </w:r>
    </w:p>
    <w:p w:rsidR="00546A87"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g</w:t>
      </w:r>
      <w:r w:rsidR="00D173F5">
        <w:rPr>
          <w:rFonts w:ascii="Calibri" w:hAnsi="Calibri"/>
          <w:sz w:val="23"/>
          <w:szCs w:val="23"/>
        </w:rPr>
        <w:t xml:space="preserve">. If WIOA costs incurred </w:t>
      </w:r>
      <w:r w:rsidR="008D2DE0">
        <w:rPr>
          <w:rFonts w:ascii="Calibri" w:hAnsi="Calibri"/>
          <w:sz w:val="23"/>
          <w:szCs w:val="23"/>
        </w:rPr>
        <w:t>are</w:t>
      </w:r>
      <w:r w:rsidR="008D2DE0" w:rsidRPr="00546A87">
        <w:rPr>
          <w:rFonts w:ascii="Calibri" w:hAnsi="Calibri"/>
          <w:sz w:val="23"/>
          <w:szCs w:val="23"/>
        </w:rPr>
        <w:t xml:space="preserve"> </w:t>
      </w:r>
      <w:r w:rsidR="00546A87" w:rsidRPr="00546A87">
        <w:rPr>
          <w:rFonts w:ascii="Calibri" w:hAnsi="Calibri"/>
          <w:sz w:val="23"/>
          <w:szCs w:val="23"/>
        </w:rPr>
        <w:t xml:space="preserve">subsequently disallowed as a result of audit or monitoring, does your organization have the capability to repay these funds? </w:t>
      </w:r>
      <w:r w:rsidR="0074341A">
        <w:rPr>
          <w:rFonts w:ascii="Calibri" w:hAnsi="Calibri"/>
          <w:sz w:val="23"/>
          <w:szCs w:val="23"/>
        </w:rPr>
        <w:t xml:space="preserve"> </w:t>
      </w:r>
      <w:r w:rsidR="00546A87" w:rsidRPr="00546A87">
        <w:rPr>
          <w:rFonts w:ascii="Calibri" w:hAnsi="Calibri"/>
          <w:sz w:val="23"/>
          <w:szCs w:val="23"/>
        </w:rPr>
        <w:t xml:space="preserve">From what source? </w:t>
      </w:r>
    </w:p>
    <w:p w:rsidR="00736AF7" w:rsidRDefault="009F1937" w:rsidP="00D173F5">
      <w:pPr>
        <w:autoSpaceDE w:val="0"/>
        <w:autoSpaceDN w:val="0"/>
        <w:adjustRightInd w:val="0"/>
        <w:spacing w:after="0" w:line="240" w:lineRule="auto"/>
        <w:ind w:left="720"/>
        <w:rPr>
          <w:rFonts w:ascii="Calibri" w:hAnsi="Calibri"/>
          <w:sz w:val="23"/>
          <w:szCs w:val="23"/>
        </w:rPr>
      </w:pPr>
      <w:r>
        <w:rPr>
          <w:rFonts w:ascii="Calibri" w:hAnsi="Calibri"/>
          <w:sz w:val="23"/>
          <w:szCs w:val="23"/>
        </w:rPr>
        <w:t>h</w:t>
      </w:r>
      <w:r w:rsidR="00736AF7">
        <w:rPr>
          <w:rFonts w:ascii="Calibri" w:hAnsi="Calibri"/>
          <w:sz w:val="23"/>
          <w:szCs w:val="23"/>
        </w:rPr>
        <w:t xml:space="preserve">. </w:t>
      </w:r>
      <w:r w:rsidR="00FE2C67">
        <w:rPr>
          <w:rFonts w:ascii="Calibri" w:hAnsi="Calibri"/>
          <w:sz w:val="23"/>
          <w:szCs w:val="23"/>
        </w:rPr>
        <w:t>Bidders must p</w:t>
      </w:r>
      <w:r w:rsidR="00736AF7">
        <w:rPr>
          <w:rFonts w:ascii="Calibri" w:hAnsi="Calibri"/>
          <w:sz w:val="23"/>
          <w:szCs w:val="23"/>
        </w:rPr>
        <w:t>rovide the status of disallowed costs by any state and/or federal agency within the past three (3) years.  List the agency name, amount of disallowed costs, and bidder’s position as to the disputed costs and the current status of any review process, dispute process and/or corrective acti</w:t>
      </w:r>
      <w:r w:rsidR="0010257C">
        <w:rPr>
          <w:rFonts w:ascii="Calibri" w:hAnsi="Calibri"/>
          <w:sz w:val="23"/>
          <w:szCs w:val="23"/>
        </w:rPr>
        <w:t>on plan.</w:t>
      </w:r>
    </w:p>
    <w:p w:rsidR="00E07807" w:rsidRDefault="00E07807" w:rsidP="00E07807">
      <w:pPr>
        <w:autoSpaceDE w:val="0"/>
        <w:autoSpaceDN w:val="0"/>
        <w:adjustRightInd w:val="0"/>
        <w:spacing w:after="0" w:line="240" w:lineRule="auto"/>
        <w:rPr>
          <w:rFonts w:ascii="Calibri" w:hAnsi="Calibri"/>
          <w:sz w:val="23"/>
          <w:szCs w:val="23"/>
        </w:rPr>
      </w:pPr>
    </w:p>
    <w:p w:rsidR="00E07807" w:rsidRPr="005A3745" w:rsidRDefault="006A3C0B" w:rsidP="006A3C0B">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F</w:t>
      </w:r>
      <w:r w:rsidR="00E07807" w:rsidRPr="005A3745">
        <w:rPr>
          <w:rFonts w:ascii="Calibri" w:hAnsi="Calibri" w:cs="Calibri"/>
          <w:b/>
          <w:bCs/>
          <w:color w:val="000000"/>
          <w:sz w:val="24"/>
          <w:szCs w:val="24"/>
        </w:rPr>
        <w:t xml:space="preserve">. </w:t>
      </w:r>
      <w:r>
        <w:rPr>
          <w:rFonts w:ascii="Calibri" w:hAnsi="Calibri" w:cs="Calibri"/>
          <w:b/>
          <w:bCs/>
          <w:color w:val="000000"/>
          <w:sz w:val="24"/>
          <w:szCs w:val="24"/>
        </w:rPr>
        <w:t>Technology, Data and Reporting</w:t>
      </w:r>
      <w:r w:rsidR="00E07807" w:rsidRPr="005A3745">
        <w:rPr>
          <w:rFonts w:ascii="Calibri" w:hAnsi="Calibri" w:cs="Calibri"/>
          <w:b/>
          <w:bCs/>
          <w:color w:val="000000"/>
          <w:sz w:val="24"/>
          <w:szCs w:val="24"/>
        </w:rPr>
        <w:t xml:space="preserve"> </w:t>
      </w:r>
    </w:p>
    <w:p w:rsidR="00E07807" w:rsidRDefault="00E07807" w:rsidP="006A3C0B">
      <w:pPr>
        <w:autoSpaceDE w:val="0"/>
        <w:autoSpaceDN w:val="0"/>
        <w:adjustRightInd w:val="0"/>
        <w:spacing w:after="0" w:line="240" w:lineRule="auto"/>
        <w:rPr>
          <w:bCs/>
          <w:i/>
          <w:color w:val="C00000"/>
          <w:u w:val="single"/>
        </w:rPr>
      </w:pPr>
      <w:r w:rsidRPr="005A3745">
        <w:rPr>
          <w:rFonts w:ascii="Calibri" w:hAnsi="Calibri" w:cs="Calibri"/>
          <w:b/>
          <w:bCs/>
          <w:color w:val="000000"/>
          <w:sz w:val="24"/>
          <w:szCs w:val="24"/>
        </w:rPr>
        <w:t>Proposal Evaluation</w:t>
      </w:r>
      <w:r w:rsidRPr="00546A87">
        <w:rPr>
          <w:rFonts w:ascii="Calibri" w:hAnsi="Calibri" w:cs="Calibri"/>
          <w:b/>
          <w:bCs/>
          <w:color w:val="000000"/>
          <w:sz w:val="28"/>
          <w:szCs w:val="28"/>
        </w:rPr>
        <w:t xml:space="preserve"> </w:t>
      </w:r>
      <w:r w:rsidRPr="004A1611">
        <w:rPr>
          <w:bCs/>
          <w:color w:val="C00000"/>
        </w:rPr>
        <w:t>____</w:t>
      </w:r>
      <w:r w:rsidRPr="00374314">
        <w:rPr>
          <w:bCs/>
        </w:rPr>
        <w:t xml:space="preserve"> </w:t>
      </w:r>
      <w:r w:rsidRPr="004A1611">
        <w:rPr>
          <w:bCs/>
          <w:i/>
          <w:color w:val="C00000"/>
          <w:u w:val="single"/>
        </w:rPr>
        <w:t>(insert evaluation weight)</w:t>
      </w:r>
    </w:p>
    <w:p w:rsidR="006A3C0B" w:rsidRDefault="006A3C0B" w:rsidP="006A3C0B">
      <w:pPr>
        <w:autoSpaceDE w:val="0"/>
        <w:autoSpaceDN w:val="0"/>
        <w:adjustRightInd w:val="0"/>
        <w:spacing w:after="0" w:line="240" w:lineRule="auto"/>
        <w:rPr>
          <w:bCs/>
        </w:rPr>
      </w:pPr>
    </w:p>
    <w:p w:rsidR="006A3C0B" w:rsidRPr="006A3C0B" w:rsidRDefault="006A3C0B" w:rsidP="006A3C0B">
      <w:pPr>
        <w:pStyle w:val="ListParagraph"/>
        <w:numPr>
          <w:ilvl w:val="0"/>
          <w:numId w:val="27"/>
        </w:numPr>
        <w:tabs>
          <w:tab w:val="left" w:pos="360"/>
        </w:tabs>
        <w:autoSpaceDE w:val="0"/>
        <w:autoSpaceDN w:val="0"/>
        <w:adjustRightInd w:val="0"/>
        <w:spacing w:after="0" w:line="240" w:lineRule="auto"/>
        <w:ind w:left="360"/>
        <w:rPr>
          <w:bCs/>
        </w:rPr>
      </w:pPr>
      <w:r>
        <w:rPr>
          <w:bCs/>
          <w:sz w:val="23"/>
          <w:szCs w:val="23"/>
        </w:rPr>
        <w:t xml:space="preserve">Bidder should provide proposed data collection and validation methodology and reporting method as well as how performance goals on a recurring basis will be tracked and evaluated.  </w:t>
      </w:r>
      <w:r w:rsidR="00675C48">
        <w:rPr>
          <w:bCs/>
          <w:sz w:val="23"/>
          <w:szCs w:val="23"/>
        </w:rPr>
        <w:t xml:space="preserve"> Assurance should be provided that data will be tracked and reported in accordance with all applicable requirements utilizing the state required case management reporting system.</w:t>
      </w:r>
    </w:p>
    <w:p w:rsidR="00675C48" w:rsidRPr="006A3C0B" w:rsidRDefault="00675C48" w:rsidP="00675C48">
      <w:pPr>
        <w:pStyle w:val="ListParagraph"/>
        <w:numPr>
          <w:ilvl w:val="0"/>
          <w:numId w:val="27"/>
        </w:numPr>
        <w:tabs>
          <w:tab w:val="left" w:pos="360"/>
        </w:tabs>
        <w:autoSpaceDE w:val="0"/>
        <w:autoSpaceDN w:val="0"/>
        <w:adjustRightInd w:val="0"/>
        <w:spacing w:after="0" w:line="240" w:lineRule="auto"/>
        <w:ind w:left="360"/>
        <w:rPr>
          <w:bCs/>
        </w:rPr>
      </w:pPr>
      <w:r>
        <w:rPr>
          <w:bCs/>
          <w:sz w:val="23"/>
          <w:szCs w:val="23"/>
        </w:rPr>
        <w:t>Bidder must provide assurance that participant files will be maintained in accordance with state and local requirements and maintained in a secure location and demonstrate an ability to ensure and maintain data integrity.</w:t>
      </w:r>
    </w:p>
    <w:p w:rsidR="00EE1272" w:rsidRDefault="00EE1272" w:rsidP="00EE1272">
      <w:pPr>
        <w:autoSpaceDE w:val="0"/>
        <w:autoSpaceDN w:val="0"/>
        <w:adjustRightInd w:val="0"/>
        <w:spacing w:after="0" w:line="240" w:lineRule="auto"/>
        <w:rPr>
          <w:rFonts w:ascii="Calibri" w:hAnsi="Calibri"/>
          <w:sz w:val="23"/>
          <w:szCs w:val="23"/>
        </w:rPr>
      </w:pPr>
    </w:p>
    <w:p w:rsidR="00EE1272" w:rsidRDefault="00EE1272" w:rsidP="00EE1272">
      <w:pPr>
        <w:autoSpaceDE w:val="0"/>
        <w:autoSpaceDN w:val="0"/>
        <w:adjustRightInd w:val="0"/>
        <w:spacing w:after="0" w:line="240" w:lineRule="auto"/>
        <w:rPr>
          <w:rFonts w:ascii="Calibri" w:hAnsi="Calibri"/>
          <w:sz w:val="23"/>
          <w:szCs w:val="23"/>
        </w:rPr>
      </w:pPr>
      <w:r>
        <w:rPr>
          <w:rFonts w:ascii="Calibri" w:hAnsi="Calibri"/>
          <w:sz w:val="28"/>
          <w:szCs w:val="28"/>
        </w:rPr>
        <w:t>1.</w:t>
      </w:r>
      <w:r w:rsidR="00644FAA">
        <w:rPr>
          <w:rFonts w:ascii="Calibri" w:hAnsi="Calibri"/>
          <w:sz w:val="28"/>
          <w:szCs w:val="28"/>
        </w:rPr>
        <w:t>9</w:t>
      </w:r>
      <w:r>
        <w:rPr>
          <w:rFonts w:ascii="Calibri" w:hAnsi="Calibri"/>
          <w:sz w:val="28"/>
          <w:szCs w:val="28"/>
        </w:rPr>
        <w:tab/>
        <w:t>Proposal Evaluation</w:t>
      </w:r>
    </w:p>
    <w:p w:rsidR="00EE1272" w:rsidRDefault="00EE1272" w:rsidP="00EE1272">
      <w:pPr>
        <w:autoSpaceDE w:val="0"/>
        <w:autoSpaceDN w:val="0"/>
        <w:adjustRightInd w:val="0"/>
        <w:spacing w:after="0" w:line="240" w:lineRule="auto"/>
        <w:ind w:left="720"/>
        <w:rPr>
          <w:rFonts w:ascii="Calibri" w:hAnsi="Calibri"/>
          <w:sz w:val="23"/>
          <w:szCs w:val="23"/>
        </w:rPr>
      </w:pPr>
      <w:r>
        <w:rPr>
          <w:rFonts w:ascii="Calibri" w:hAnsi="Calibri"/>
          <w:sz w:val="23"/>
          <w:szCs w:val="23"/>
        </w:rPr>
        <w:t>The proposal criteria identified herein is a guideline for Bidders and reviewers; however, the final decision for contract award rests with the Local Workforce Development Board</w:t>
      </w:r>
      <w:r w:rsidR="00BA52E2">
        <w:rPr>
          <w:rFonts w:ascii="Calibri" w:hAnsi="Calibri"/>
          <w:sz w:val="23"/>
          <w:szCs w:val="23"/>
        </w:rPr>
        <w:t xml:space="preserve"> in partnership with the </w:t>
      </w:r>
      <w:r w:rsidR="00010224">
        <w:rPr>
          <w:rFonts w:ascii="Calibri" w:hAnsi="Calibri"/>
          <w:sz w:val="23"/>
          <w:szCs w:val="23"/>
        </w:rPr>
        <w:t>C</w:t>
      </w:r>
      <w:r w:rsidR="00BA52E2">
        <w:rPr>
          <w:rFonts w:ascii="Calibri" w:hAnsi="Calibri"/>
          <w:sz w:val="23"/>
          <w:szCs w:val="23"/>
        </w:rPr>
        <w:t>LEO</w:t>
      </w:r>
      <w:r w:rsidR="00010224">
        <w:rPr>
          <w:rFonts w:ascii="Calibri" w:hAnsi="Calibri"/>
          <w:sz w:val="23"/>
          <w:szCs w:val="23"/>
        </w:rPr>
        <w:t>(s)</w:t>
      </w:r>
      <w:r>
        <w:rPr>
          <w:rFonts w:ascii="Calibri" w:hAnsi="Calibri"/>
          <w:sz w:val="23"/>
          <w:szCs w:val="23"/>
        </w:rPr>
        <w:t>.    Proposals that do not meet minimum standards will be considered non-responsive.</w:t>
      </w:r>
    </w:p>
    <w:p w:rsidR="00AA2070" w:rsidRDefault="00AA2070" w:rsidP="00EE1272">
      <w:pPr>
        <w:autoSpaceDE w:val="0"/>
        <w:autoSpaceDN w:val="0"/>
        <w:adjustRightInd w:val="0"/>
        <w:spacing w:after="0" w:line="240" w:lineRule="auto"/>
        <w:ind w:left="720"/>
        <w:rPr>
          <w:rFonts w:ascii="Calibri" w:hAnsi="Calibri"/>
          <w:sz w:val="23"/>
          <w:szCs w:val="23"/>
        </w:rPr>
      </w:pPr>
    </w:p>
    <w:p w:rsidR="00AA2070" w:rsidRDefault="00AA2070" w:rsidP="00EE1272">
      <w:pPr>
        <w:autoSpaceDE w:val="0"/>
        <w:autoSpaceDN w:val="0"/>
        <w:adjustRightInd w:val="0"/>
        <w:spacing w:after="0" w:line="240" w:lineRule="auto"/>
        <w:ind w:left="720"/>
        <w:rPr>
          <w:rFonts w:ascii="Calibri" w:hAnsi="Calibri"/>
          <w:sz w:val="23"/>
          <w:szCs w:val="23"/>
        </w:rPr>
      </w:pPr>
      <w:r>
        <w:rPr>
          <w:rFonts w:ascii="Calibri" w:hAnsi="Calibri"/>
          <w:sz w:val="23"/>
          <w:szCs w:val="23"/>
        </w:rPr>
        <w:t>Minimum standards:</w:t>
      </w:r>
    </w:p>
    <w:p w:rsidR="00AA2070" w:rsidRDefault="00AA2070"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 xml:space="preserve">The proposal must be received </w:t>
      </w:r>
      <w:r w:rsidRPr="00AA2070">
        <w:rPr>
          <w:rFonts w:ascii="Calibri" w:hAnsi="Calibri"/>
          <w:i/>
          <w:color w:val="C00000"/>
          <w:sz w:val="23"/>
          <w:szCs w:val="23"/>
          <w:u w:val="single"/>
        </w:rPr>
        <w:t>by insert time and date</w:t>
      </w:r>
      <w:r>
        <w:rPr>
          <w:rFonts w:ascii="Calibri" w:hAnsi="Calibri"/>
          <w:sz w:val="23"/>
          <w:szCs w:val="23"/>
        </w:rPr>
        <w:t xml:space="preserve"> via regular mail, express mail or hand-delivery.</w:t>
      </w:r>
    </w:p>
    <w:p w:rsidR="00AA2070" w:rsidRDefault="00AA2070"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 xml:space="preserve">One original and </w:t>
      </w:r>
      <w:r w:rsidRPr="00A062B8">
        <w:rPr>
          <w:rFonts w:ascii="Calibri" w:hAnsi="Calibri"/>
          <w:i/>
          <w:color w:val="C00000"/>
          <w:sz w:val="23"/>
          <w:szCs w:val="23"/>
          <w:u w:val="single"/>
        </w:rPr>
        <w:t>insert number of copies</w:t>
      </w:r>
      <w:r w:rsidRPr="00A062B8">
        <w:rPr>
          <w:rFonts w:ascii="Calibri" w:hAnsi="Calibri"/>
          <w:color w:val="C00000"/>
          <w:sz w:val="23"/>
          <w:szCs w:val="23"/>
        </w:rPr>
        <w:t xml:space="preserve"> </w:t>
      </w:r>
      <w:r>
        <w:rPr>
          <w:rFonts w:ascii="Calibri" w:hAnsi="Calibri"/>
          <w:sz w:val="23"/>
          <w:szCs w:val="23"/>
        </w:rPr>
        <w:t>copies of the Proposal Narrative and one copy of your</w:t>
      </w:r>
      <w:r w:rsidR="00E624EF">
        <w:rPr>
          <w:rFonts w:ascii="Calibri" w:hAnsi="Calibri"/>
          <w:sz w:val="23"/>
          <w:szCs w:val="23"/>
        </w:rPr>
        <w:t xml:space="preserve"> </w:t>
      </w:r>
      <w:r>
        <w:rPr>
          <w:rFonts w:ascii="Calibri" w:hAnsi="Calibri"/>
          <w:sz w:val="23"/>
          <w:szCs w:val="23"/>
        </w:rPr>
        <w:t xml:space="preserve">most recent </w:t>
      </w:r>
      <w:r w:rsidR="00E624EF">
        <w:rPr>
          <w:rFonts w:cs="Calibri"/>
          <w:color w:val="000000"/>
          <w:sz w:val="23"/>
          <w:szCs w:val="23"/>
        </w:rPr>
        <w:t>two years of audited financial history</w:t>
      </w:r>
      <w:r w:rsidR="00E624EF">
        <w:rPr>
          <w:rFonts w:ascii="Calibri" w:hAnsi="Calibri"/>
          <w:sz w:val="23"/>
          <w:szCs w:val="23"/>
        </w:rPr>
        <w:t xml:space="preserve"> </w:t>
      </w:r>
      <w:r>
        <w:rPr>
          <w:rFonts w:ascii="Calibri" w:hAnsi="Calibri"/>
          <w:sz w:val="23"/>
          <w:szCs w:val="23"/>
        </w:rPr>
        <w:t>and cop</w:t>
      </w:r>
      <w:r w:rsidR="00A062B8">
        <w:rPr>
          <w:rFonts w:ascii="Calibri" w:hAnsi="Calibri"/>
          <w:sz w:val="23"/>
          <w:szCs w:val="23"/>
        </w:rPr>
        <w:t>ies</w:t>
      </w:r>
      <w:r>
        <w:rPr>
          <w:rFonts w:ascii="Calibri" w:hAnsi="Calibri"/>
          <w:sz w:val="23"/>
          <w:szCs w:val="23"/>
        </w:rPr>
        <w:t xml:space="preserve"> of your </w:t>
      </w:r>
      <w:r w:rsidR="00A062B8">
        <w:rPr>
          <w:rFonts w:ascii="Calibri" w:hAnsi="Calibri"/>
          <w:sz w:val="23"/>
          <w:szCs w:val="23"/>
        </w:rPr>
        <w:t>monitoring reports for the past two program years with resolution letters, if applicable.</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Proposals must meet the requirements contained in Sections 1.7 and 1.8.</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Bidders must be eligible entities as described in Section 1.3(D) – General Information.</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The proposal and all signature forms contained herein must be signed by the bidder’s authorized signatory authority.</w:t>
      </w:r>
    </w:p>
    <w:p w:rsidR="00A062B8" w:rsidRDefault="00A062B8" w:rsidP="00AA2070">
      <w:pPr>
        <w:pStyle w:val="ListParagraph"/>
        <w:numPr>
          <w:ilvl w:val="0"/>
          <w:numId w:val="19"/>
        </w:numPr>
        <w:autoSpaceDE w:val="0"/>
        <w:autoSpaceDN w:val="0"/>
        <w:adjustRightInd w:val="0"/>
        <w:spacing w:after="0" w:line="240" w:lineRule="auto"/>
        <w:rPr>
          <w:rFonts w:ascii="Calibri" w:hAnsi="Calibri"/>
          <w:sz w:val="23"/>
          <w:szCs w:val="23"/>
        </w:rPr>
      </w:pPr>
      <w:r>
        <w:rPr>
          <w:rFonts w:ascii="Calibri" w:hAnsi="Calibri"/>
          <w:sz w:val="23"/>
          <w:szCs w:val="23"/>
        </w:rPr>
        <w:t xml:space="preserve">Bidders who intend to use established subcontractor(s) to provide services must include original letters from each subcontractor attesting to their agreement to all terms of the proposal and any resulting contract along with a copy of all documentation required in this RFP to substantiate the proposed subcontractor’s </w:t>
      </w:r>
      <w:r w:rsidR="005C7E7C">
        <w:rPr>
          <w:rFonts w:ascii="Calibri" w:hAnsi="Calibri"/>
          <w:sz w:val="23"/>
          <w:szCs w:val="23"/>
        </w:rPr>
        <w:t xml:space="preserve">qualifications. </w:t>
      </w:r>
      <w:r w:rsidR="00EF77E7">
        <w:rPr>
          <w:rFonts w:ascii="Calibri" w:hAnsi="Calibri"/>
          <w:sz w:val="23"/>
          <w:szCs w:val="23"/>
        </w:rPr>
        <w:t>The Board must approve any subcontract arrangements.</w:t>
      </w:r>
    </w:p>
    <w:p w:rsidR="00EF77E7" w:rsidRDefault="00EF77E7" w:rsidP="00EF77E7">
      <w:pPr>
        <w:autoSpaceDE w:val="0"/>
        <w:autoSpaceDN w:val="0"/>
        <w:adjustRightInd w:val="0"/>
        <w:spacing w:after="0" w:line="240" w:lineRule="auto"/>
        <w:ind w:left="1080"/>
        <w:rPr>
          <w:rFonts w:ascii="Calibri" w:hAnsi="Calibri"/>
          <w:sz w:val="23"/>
          <w:szCs w:val="23"/>
        </w:rPr>
      </w:pPr>
    </w:p>
    <w:p w:rsidR="00FF71C9" w:rsidRDefault="00FF71C9" w:rsidP="00FF71C9">
      <w:pPr>
        <w:autoSpaceDE w:val="0"/>
        <w:autoSpaceDN w:val="0"/>
        <w:adjustRightInd w:val="0"/>
        <w:spacing w:after="0" w:line="240" w:lineRule="auto"/>
        <w:ind w:left="720"/>
        <w:rPr>
          <w:rFonts w:ascii="Calibri" w:hAnsi="Calibri"/>
          <w:sz w:val="23"/>
          <w:szCs w:val="23"/>
        </w:rPr>
      </w:pPr>
      <w:r>
        <w:rPr>
          <w:rFonts w:ascii="Calibri" w:hAnsi="Calibri"/>
          <w:sz w:val="23"/>
          <w:szCs w:val="23"/>
        </w:rPr>
        <w:t>Evaluation process:</w:t>
      </w:r>
    </w:p>
    <w:p w:rsidR="00EF77E7" w:rsidRDefault="00FF71C9" w:rsidP="00FF71C9">
      <w:pPr>
        <w:autoSpaceDE w:val="0"/>
        <w:autoSpaceDN w:val="0"/>
        <w:adjustRightInd w:val="0"/>
        <w:spacing w:after="0" w:line="240" w:lineRule="auto"/>
        <w:ind w:left="1440"/>
        <w:rPr>
          <w:rFonts w:ascii="Calibri" w:hAnsi="Calibri"/>
          <w:sz w:val="23"/>
          <w:szCs w:val="23"/>
        </w:rPr>
      </w:pPr>
      <w:r>
        <w:rPr>
          <w:rFonts w:ascii="Calibri" w:hAnsi="Calibri"/>
          <w:sz w:val="23"/>
          <w:szCs w:val="23"/>
        </w:rPr>
        <w:t>The scores will be aggregated with the average score recorded.  The review panel may request additional information for clarification and consideration.  It is possible that the Board will request that bidders make an oral presentation to the representatives of the review panel and others.</w:t>
      </w:r>
      <w:r w:rsidR="00EF77E7">
        <w:rPr>
          <w:rFonts w:ascii="Calibri" w:hAnsi="Calibri"/>
          <w:sz w:val="23"/>
          <w:szCs w:val="23"/>
        </w:rPr>
        <w:t xml:space="preserve"> </w:t>
      </w:r>
      <w:r>
        <w:rPr>
          <w:rFonts w:ascii="Calibri" w:hAnsi="Calibri"/>
          <w:sz w:val="23"/>
          <w:szCs w:val="23"/>
        </w:rPr>
        <w:t xml:space="preserve">The </w:t>
      </w:r>
      <w:r w:rsidR="00CD3A36">
        <w:rPr>
          <w:rFonts w:ascii="Calibri" w:hAnsi="Calibri"/>
          <w:sz w:val="23"/>
          <w:szCs w:val="23"/>
        </w:rPr>
        <w:t>proposals will then be ranked</w:t>
      </w:r>
      <w:r w:rsidR="00561256">
        <w:rPr>
          <w:rFonts w:ascii="Calibri" w:hAnsi="Calibri"/>
          <w:sz w:val="23"/>
          <w:szCs w:val="23"/>
        </w:rPr>
        <w:t xml:space="preserve"> </w:t>
      </w:r>
      <w:r>
        <w:rPr>
          <w:rFonts w:ascii="Calibri" w:hAnsi="Calibri"/>
          <w:sz w:val="23"/>
          <w:szCs w:val="23"/>
        </w:rPr>
        <w:t xml:space="preserve">based on the review panel’s </w:t>
      </w:r>
      <w:r w:rsidR="00167C00">
        <w:rPr>
          <w:rFonts w:ascii="Calibri" w:hAnsi="Calibri"/>
          <w:sz w:val="23"/>
          <w:szCs w:val="23"/>
        </w:rPr>
        <w:t xml:space="preserve">scoring </w:t>
      </w:r>
      <w:r>
        <w:rPr>
          <w:rFonts w:ascii="Calibri" w:hAnsi="Calibri"/>
          <w:sz w:val="23"/>
          <w:szCs w:val="23"/>
        </w:rPr>
        <w:t>recommendation.  Bidders should note that the Board may award a contract with or without price negotiation.</w:t>
      </w:r>
    </w:p>
    <w:p w:rsidR="00FF71C9" w:rsidRDefault="00FF71C9" w:rsidP="00FF71C9">
      <w:pPr>
        <w:autoSpaceDE w:val="0"/>
        <w:autoSpaceDN w:val="0"/>
        <w:adjustRightInd w:val="0"/>
        <w:spacing w:after="0" w:line="240" w:lineRule="auto"/>
        <w:rPr>
          <w:rFonts w:ascii="Calibri" w:hAnsi="Calibri"/>
          <w:sz w:val="23"/>
          <w:szCs w:val="23"/>
        </w:rPr>
      </w:pPr>
    </w:p>
    <w:p w:rsidR="00FF71C9" w:rsidRDefault="00FF71C9" w:rsidP="00FF71C9">
      <w:pPr>
        <w:autoSpaceDE w:val="0"/>
        <w:autoSpaceDN w:val="0"/>
        <w:adjustRightInd w:val="0"/>
        <w:spacing w:after="0" w:line="240" w:lineRule="auto"/>
        <w:rPr>
          <w:rFonts w:ascii="Calibri" w:hAnsi="Calibri"/>
          <w:sz w:val="23"/>
          <w:szCs w:val="23"/>
        </w:rPr>
      </w:pPr>
      <w:r>
        <w:rPr>
          <w:rFonts w:ascii="Calibri" w:hAnsi="Calibri"/>
          <w:sz w:val="23"/>
          <w:szCs w:val="23"/>
        </w:rPr>
        <w:tab/>
        <w:t>Evaluation criteria:</w:t>
      </w:r>
    </w:p>
    <w:p w:rsidR="00FF71C9" w:rsidRDefault="00FF71C9" w:rsidP="00FF71C9">
      <w:pPr>
        <w:autoSpaceDE w:val="0"/>
        <w:autoSpaceDN w:val="0"/>
        <w:adjustRightInd w:val="0"/>
        <w:spacing w:after="0" w:line="240" w:lineRule="auto"/>
        <w:ind w:left="1440"/>
        <w:rPr>
          <w:rFonts w:ascii="Calibri" w:hAnsi="Calibri"/>
          <w:sz w:val="23"/>
          <w:szCs w:val="23"/>
        </w:rPr>
      </w:pPr>
      <w:r>
        <w:rPr>
          <w:rFonts w:ascii="Calibri" w:hAnsi="Calibri"/>
          <w:sz w:val="23"/>
          <w:szCs w:val="23"/>
        </w:rPr>
        <w:t>The proposal will be evaluated based on the bidder’s responses to the information requested in Sections 1.7 and 1.8.</w:t>
      </w:r>
    </w:p>
    <w:p w:rsidR="00F80136" w:rsidRDefault="00F80136">
      <w:pPr>
        <w:rPr>
          <w:rFonts w:ascii="Calibri" w:hAnsi="Calibri"/>
          <w:sz w:val="23"/>
          <w:szCs w:val="23"/>
        </w:rPr>
      </w:pPr>
      <w:r>
        <w:rPr>
          <w:rFonts w:ascii="Calibri" w:hAnsi="Calibri"/>
          <w:sz w:val="23"/>
          <w:szCs w:val="23"/>
        </w:rPr>
        <w:br w:type="page"/>
      </w:r>
    </w:p>
    <w:p w:rsidR="00F80136" w:rsidRDefault="00F80136" w:rsidP="00FF71C9">
      <w:pPr>
        <w:autoSpaceDE w:val="0"/>
        <w:autoSpaceDN w:val="0"/>
        <w:adjustRightInd w:val="0"/>
        <w:spacing w:after="0" w:line="240" w:lineRule="auto"/>
        <w:ind w:left="1440"/>
        <w:rPr>
          <w:rFonts w:ascii="Calibri" w:hAnsi="Calibri"/>
          <w:sz w:val="23"/>
          <w:szCs w:val="23"/>
        </w:rPr>
      </w:pPr>
    </w:p>
    <w:p w:rsidR="00FF71C9" w:rsidRDefault="00FF71C9" w:rsidP="00FF71C9">
      <w:pPr>
        <w:autoSpaceDE w:val="0"/>
        <w:autoSpaceDN w:val="0"/>
        <w:adjustRightInd w:val="0"/>
        <w:spacing w:after="0" w:line="240" w:lineRule="auto"/>
        <w:rPr>
          <w:rFonts w:ascii="Calibri" w:hAnsi="Calibri"/>
          <w:sz w:val="23"/>
          <w:szCs w:val="23"/>
        </w:rPr>
      </w:pPr>
    </w:p>
    <w:tbl>
      <w:tblPr>
        <w:tblStyle w:val="TableGrid"/>
        <w:tblW w:w="0" w:type="auto"/>
        <w:tblLook w:val="04A0" w:firstRow="1" w:lastRow="0" w:firstColumn="1" w:lastColumn="0" w:noHBand="0" w:noVBand="1"/>
      </w:tblPr>
      <w:tblGrid>
        <w:gridCol w:w="8388"/>
        <w:gridCol w:w="1188"/>
      </w:tblGrid>
      <w:tr w:rsidR="00FF71C9" w:rsidTr="00371F8F">
        <w:tc>
          <w:tcPr>
            <w:tcW w:w="8388" w:type="dxa"/>
            <w:shd w:val="clear" w:color="auto" w:fill="BFBFBF" w:themeFill="background1" w:themeFillShade="BF"/>
            <w:vAlign w:val="center"/>
          </w:tcPr>
          <w:p w:rsidR="00FF71C9" w:rsidRPr="00371F8F" w:rsidRDefault="00371F8F" w:rsidP="00371F8F">
            <w:pPr>
              <w:autoSpaceDE w:val="0"/>
              <w:autoSpaceDN w:val="0"/>
              <w:adjustRightInd w:val="0"/>
              <w:jc w:val="center"/>
              <w:rPr>
                <w:rFonts w:ascii="Calibri" w:hAnsi="Calibri"/>
                <w:b/>
                <w:sz w:val="23"/>
                <w:szCs w:val="23"/>
              </w:rPr>
            </w:pPr>
            <w:r w:rsidRPr="00371F8F">
              <w:rPr>
                <w:rFonts w:ascii="Calibri" w:hAnsi="Calibri"/>
                <w:b/>
                <w:sz w:val="23"/>
                <w:szCs w:val="23"/>
              </w:rPr>
              <w:t>Evaluation Scoring</w:t>
            </w:r>
          </w:p>
        </w:tc>
        <w:tc>
          <w:tcPr>
            <w:tcW w:w="1188" w:type="dxa"/>
            <w:shd w:val="clear" w:color="auto" w:fill="BFBFBF" w:themeFill="background1" w:themeFillShade="BF"/>
          </w:tcPr>
          <w:p w:rsidR="00FF71C9" w:rsidRPr="00FF71C9" w:rsidRDefault="00FF71C9" w:rsidP="00FF71C9">
            <w:pPr>
              <w:autoSpaceDE w:val="0"/>
              <w:autoSpaceDN w:val="0"/>
              <w:adjustRightInd w:val="0"/>
              <w:jc w:val="center"/>
              <w:rPr>
                <w:rFonts w:ascii="Calibri" w:hAnsi="Calibri"/>
                <w:b/>
                <w:sz w:val="23"/>
                <w:szCs w:val="23"/>
              </w:rPr>
            </w:pPr>
            <w:r w:rsidRPr="00FF71C9">
              <w:rPr>
                <w:rFonts w:ascii="Calibri" w:hAnsi="Calibri"/>
                <w:b/>
                <w:sz w:val="23"/>
                <w:szCs w:val="23"/>
              </w:rPr>
              <w:t>Possible Points</w:t>
            </w:r>
          </w:p>
        </w:tc>
      </w:tr>
      <w:tr w:rsidR="00FF71C9" w:rsidTr="000864C6">
        <w:tc>
          <w:tcPr>
            <w:tcW w:w="8388" w:type="dxa"/>
          </w:tcPr>
          <w:p w:rsidR="00FF71C9" w:rsidRDefault="003F32F7" w:rsidP="00FF71C9">
            <w:pPr>
              <w:autoSpaceDE w:val="0"/>
              <w:autoSpaceDN w:val="0"/>
              <w:adjustRightInd w:val="0"/>
              <w:rPr>
                <w:rFonts w:ascii="Calibri" w:hAnsi="Calibri"/>
                <w:b/>
                <w:sz w:val="23"/>
                <w:szCs w:val="23"/>
              </w:rPr>
            </w:pPr>
            <w:r>
              <w:rPr>
                <w:rFonts w:ascii="Calibri" w:hAnsi="Calibri"/>
                <w:b/>
                <w:sz w:val="23"/>
                <w:szCs w:val="23"/>
              </w:rPr>
              <w:t>A.  Organization Background, Qualifications, Performance History</w:t>
            </w:r>
          </w:p>
          <w:p w:rsidR="003F32F7" w:rsidRPr="003F32F7" w:rsidRDefault="007840DF" w:rsidP="005F091B">
            <w:pPr>
              <w:autoSpaceDE w:val="0"/>
              <w:autoSpaceDN w:val="0"/>
              <w:adjustRightInd w:val="0"/>
              <w:rPr>
                <w:rFonts w:ascii="Calibri" w:hAnsi="Calibri"/>
                <w:sz w:val="23"/>
                <w:szCs w:val="23"/>
              </w:rPr>
            </w:pPr>
            <w:r>
              <w:rPr>
                <w:rFonts w:ascii="Calibri" w:hAnsi="Calibri"/>
                <w:sz w:val="23"/>
                <w:szCs w:val="23"/>
              </w:rPr>
              <w:t>Organizational stability</w:t>
            </w:r>
            <w:r w:rsidR="005F091B">
              <w:rPr>
                <w:rFonts w:ascii="Calibri" w:hAnsi="Calibri"/>
                <w:sz w:val="23"/>
                <w:szCs w:val="23"/>
              </w:rPr>
              <w:t xml:space="preserve"> and</w:t>
            </w:r>
            <w:r>
              <w:rPr>
                <w:rFonts w:ascii="Calibri" w:hAnsi="Calibri"/>
                <w:sz w:val="23"/>
                <w:szCs w:val="23"/>
              </w:rPr>
              <w:t xml:space="preserve"> demonstrated experience– whether bidder adequately addressed all the response items and appears to be a solid organization and extent bidder demonstrated evidence of ability to perform the functions described in its project plan. </w:t>
            </w:r>
            <w:r w:rsidR="00331CA5">
              <w:rPr>
                <w:rFonts w:ascii="Calibri" w:hAnsi="Calibri"/>
                <w:sz w:val="23"/>
                <w:szCs w:val="23"/>
              </w:rPr>
              <w:t>Provided clear and relevant mission/vision.</w:t>
            </w:r>
            <w:r w:rsidR="00493BC1">
              <w:rPr>
                <w:rFonts w:ascii="Calibri" w:hAnsi="Calibri"/>
                <w:sz w:val="23"/>
                <w:szCs w:val="23"/>
              </w:rPr>
              <w:t xml:space="preserve">  Submitted record of past performance with WIOA (or similar program).</w:t>
            </w:r>
          </w:p>
        </w:tc>
        <w:tc>
          <w:tcPr>
            <w:tcW w:w="1188" w:type="dxa"/>
            <w:vAlign w:val="center"/>
          </w:tcPr>
          <w:p w:rsidR="00FF71C9" w:rsidRDefault="000864C6" w:rsidP="00CD5ED2">
            <w:pPr>
              <w:autoSpaceDE w:val="0"/>
              <w:autoSpaceDN w:val="0"/>
              <w:adjustRightInd w:val="0"/>
              <w:jc w:val="center"/>
              <w:rPr>
                <w:rFonts w:ascii="Calibri" w:hAnsi="Calibri"/>
                <w:sz w:val="23"/>
                <w:szCs w:val="23"/>
              </w:rPr>
            </w:pPr>
            <w:r>
              <w:rPr>
                <w:rFonts w:ascii="Calibri" w:hAnsi="Calibri"/>
                <w:sz w:val="23"/>
                <w:szCs w:val="23"/>
              </w:rPr>
              <w:t>2</w:t>
            </w:r>
            <w:r w:rsidR="00171830">
              <w:rPr>
                <w:rFonts w:ascii="Calibri" w:hAnsi="Calibri"/>
                <w:sz w:val="23"/>
                <w:szCs w:val="23"/>
              </w:rPr>
              <w:t>0</w:t>
            </w:r>
            <w:r>
              <w:rPr>
                <w:rFonts w:ascii="Calibri" w:hAnsi="Calibri"/>
                <w:sz w:val="23"/>
                <w:szCs w:val="23"/>
              </w:rPr>
              <w:t>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B.  Plan of Service</w:t>
            </w:r>
            <w:r w:rsidR="00493BC1">
              <w:rPr>
                <w:rFonts w:ascii="Calibri" w:hAnsi="Calibri"/>
                <w:b/>
                <w:sz w:val="23"/>
                <w:szCs w:val="23"/>
              </w:rPr>
              <w:t xml:space="preserve"> – Programs/Program Outcomes</w:t>
            </w:r>
          </w:p>
          <w:p w:rsidR="00BE79F0" w:rsidRPr="00BE79F0" w:rsidRDefault="00BE79F0" w:rsidP="00C97569">
            <w:pPr>
              <w:autoSpaceDE w:val="0"/>
              <w:autoSpaceDN w:val="0"/>
              <w:adjustRightInd w:val="0"/>
              <w:rPr>
                <w:rFonts w:ascii="Calibri" w:hAnsi="Calibri"/>
                <w:sz w:val="23"/>
                <w:szCs w:val="23"/>
              </w:rPr>
            </w:pPr>
            <w:r>
              <w:rPr>
                <w:rFonts w:ascii="Calibri" w:hAnsi="Calibri"/>
                <w:sz w:val="23"/>
                <w:szCs w:val="23"/>
              </w:rPr>
              <w:t>Score is based on adequacy of response to all items in the instructions, strength of approach and processes</w:t>
            </w:r>
            <w:r w:rsidR="00C97569">
              <w:rPr>
                <w:rFonts w:ascii="Calibri" w:hAnsi="Calibri"/>
                <w:sz w:val="23"/>
                <w:szCs w:val="23"/>
              </w:rPr>
              <w:t xml:space="preserve"> in streamlining operations, eliminating overlap and duplication of services and continuous improvement of the KCC system.</w:t>
            </w:r>
            <w:r w:rsidR="00371F8F">
              <w:rPr>
                <w:rFonts w:ascii="Calibri" w:hAnsi="Calibri"/>
                <w:sz w:val="23"/>
                <w:szCs w:val="23"/>
              </w:rPr>
              <w:t xml:space="preserve"> </w:t>
            </w:r>
            <w:r>
              <w:rPr>
                <w:rFonts w:ascii="Calibri" w:hAnsi="Calibri"/>
                <w:sz w:val="23"/>
                <w:szCs w:val="23"/>
              </w:rPr>
              <w:t xml:space="preserve"> </w:t>
            </w:r>
            <w:r w:rsidR="00C97569">
              <w:rPr>
                <w:rFonts w:ascii="Calibri" w:hAnsi="Calibri"/>
                <w:sz w:val="23"/>
                <w:szCs w:val="23"/>
              </w:rPr>
              <w:t xml:space="preserve">An </w:t>
            </w:r>
            <w:r>
              <w:rPr>
                <w:rFonts w:ascii="Calibri" w:hAnsi="Calibri"/>
                <w:sz w:val="23"/>
                <w:szCs w:val="23"/>
              </w:rPr>
              <w:t xml:space="preserve">understanding of the commitment to an </w:t>
            </w:r>
            <w:r w:rsidR="00C97569">
              <w:rPr>
                <w:rFonts w:ascii="Calibri" w:hAnsi="Calibri"/>
                <w:sz w:val="23"/>
                <w:szCs w:val="23"/>
              </w:rPr>
              <w:t>integrated service delivery model that embraces the team-based case management approach and an understanding of the importance of employer relations and business services.</w:t>
            </w:r>
            <w:r w:rsidR="00493BC1">
              <w:rPr>
                <w:rFonts w:ascii="Calibri" w:hAnsi="Calibri"/>
                <w:sz w:val="23"/>
                <w:szCs w:val="23"/>
              </w:rPr>
              <w:t xml:space="preserve">  Provided a proposed program design model.  Proposed outcomes are relevant to the mission and objectives of KCC partner programs.</w:t>
            </w:r>
          </w:p>
        </w:tc>
        <w:tc>
          <w:tcPr>
            <w:tcW w:w="1188" w:type="dxa"/>
            <w:vAlign w:val="center"/>
          </w:tcPr>
          <w:p w:rsidR="00FF71C9" w:rsidRDefault="000864C6" w:rsidP="00171830">
            <w:pPr>
              <w:autoSpaceDE w:val="0"/>
              <w:autoSpaceDN w:val="0"/>
              <w:adjustRightInd w:val="0"/>
              <w:jc w:val="center"/>
              <w:rPr>
                <w:rFonts w:ascii="Calibri" w:hAnsi="Calibri"/>
                <w:sz w:val="23"/>
                <w:szCs w:val="23"/>
              </w:rPr>
            </w:pPr>
            <w:r>
              <w:rPr>
                <w:rFonts w:ascii="Calibri" w:hAnsi="Calibri"/>
                <w:sz w:val="23"/>
                <w:szCs w:val="23"/>
              </w:rPr>
              <w:t>2</w:t>
            </w:r>
            <w:r w:rsidR="00171830">
              <w:rPr>
                <w:rFonts w:ascii="Calibri" w:hAnsi="Calibri"/>
                <w:sz w:val="23"/>
                <w:szCs w:val="23"/>
              </w:rPr>
              <w:t>0</w:t>
            </w:r>
            <w:r>
              <w:rPr>
                <w:rFonts w:ascii="Calibri" w:hAnsi="Calibri"/>
                <w:sz w:val="23"/>
                <w:szCs w:val="23"/>
              </w:rPr>
              <w:t>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 xml:space="preserve">C.  </w:t>
            </w:r>
            <w:r w:rsidR="0084689D">
              <w:rPr>
                <w:rFonts w:ascii="Calibri" w:hAnsi="Calibri"/>
                <w:b/>
                <w:sz w:val="23"/>
                <w:szCs w:val="23"/>
              </w:rPr>
              <w:t>Capacity/</w:t>
            </w:r>
            <w:r>
              <w:rPr>
                <w:rFonts w:ascii="Calibri" w:hAnsi="Calibri"/>
                <w:b/>
                <w:sz w:val="23"/>
                <w:szCs w:val="23"/>
              </w:rPr>
              <w:t>Staffing Plan and Organizational Chart</w:t>
            </w:r>
          </w:p>
          <w:p w:rsidR="007840DF" w:rsidRDefault="007840DF" w:rsidP="00FF71C9">
            <w:pPr>
              <w:autoSpaceDE w:val="0"/>
              <w:autoSpaceDN w:val="0"/>
              <w:adjustRightInd w:val="0"/>
              <w:rPr>
                <w:rFonts w:ascii="Calibri" w:hAnsi="Calibri"/>
                <w:sz w:val="23"/>
                <w:szCs w:val="23"/>
              </w:rPr>
            </w:pPr>
            <w:r>
              <w:rPr>
                <w:rFonts w:ascii="Calibri" w:hAnsi="Calibri"/>
                <w:sz w:val="23"/>
                <w:szCs w:val="23"/>
              </w:rPr>
              <w:t>Qualifications and Staffing – completeness of response to the items in the instructions, quality of response, strength of experience, and demonstrated achievements/results.</w:t>
            </w:r>
          </w:p>
          <w:p w:rsidR="00BE7FF1" w:rsidRPr="007840DF" w:rsidRDefault="00BE7FF1" w:rsidP="00FF71C9">
            <w:pPr>
              <w:autoSpaceDE w:val="0"/>
              <w:autoSpaceDN w:val="0"/>
              <w:adjustRightInd w:val="0"/>
              <w:rPr>
                <w:rFonts w:ascii="Calibri" w:hAnsi="Calibri"/>
                <w:sz w:val="23"/>
                <w:szCs w:val="23"/>
              </w:rPr>
            </w:pPr>
            <w:r>
              <w:rPr>
                <w:rFonts w:ascii="Calibri" w:hAnsi="Calibri"/>
                <w:sz w:val="23"/>
                <w:szCs w:val="23"/>
              </w:rPr>
              <w:t>Demonstrated capacity to adapt and expand in cases of future service changes and growth.  Provided a functional or proposed organizational chart deemed satisfactory to meet KCC needs.  Provided a workflow/logistical model.</w:t>
            </w:r>
          </w:p>
        </w:tc>
        <w:tc>
          <w:tcPr>
            <w:tcW w:w="1188" w:type="dxa"/>
            <w:vAlign w:val="center"/>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150</w:t>
            </w:r>
          </w:p>
        </w:tc>
      </w:tr>
      <w:tr w:rsidR="00FF71C9" w:rsidTr="000864C6">
        <w:tc>
          <w:tcPr>
            <w:tcW w:w="8388" w:type="dxa"/>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D.  Partnerships and</w:t>
            </w:r>
            <w:r w:rsidR="00522152">
              <w:rPr>
                <w:rFonts w:ascii="Calibri" w:hAnsi="Calibri"/>
                <w:b/>
                <w:sz w:val="23"/>
                <w:szCs w:val="23"/>
              </w:rPr>
              <w:t xml:space="preserve"> Community</w:t>
            </w:r>
            <w:r>
              <w:rPr>
                <w:rFonts w:ascii="Calibri" w:hAnsi="Calibri"/>
                <w:b/>
                <w:sz w:val="23"/>
                <w:szCs w:val="23"/>
              </w:rPr>
              <w:t xml:space="preserve"> Coordination</w:t>
            </w:r>
          </w:p>
          <w:p w:rsidR="00C97569" w:rsidRDefault="0015422E" w:rsidP="00FF71C9">
            <w:pPr>
              <w:autoSpaceDE w:val="0"/>
              <w:autoSpaceDN w:val="0"/>
              <w:adjustRightInd w:val="0"/>
              <w:rPr>
                <w:rFonts w:ascii="Calibri" w:hAnsi="Calibri"/>
                <w:sz w:val="23"/>
                <w:szCs w:val="23"/>
              </w:rPr>
            </w:pPr>
            <w:r>
              <w:rPr>
                <w:rFonts w:ascii="Calibri" w:hAnsi="Calibri"/>
                <w:sz w:val="23"/>
                <w:szCs w:val="23"/>
              </w:rPr>
              <w:t xml:space="preserve">Score is based on understanding and commitment to an </w:t>
            </w:r>
            <w:r w:rsidR="00C97569">
              <w:rPr>
                <w:rFonts w:ascii="Calibri" w:hAnsi="Calibri"/>
                <w:sz w:val="23"/>
                <w:szCs w:val="23"/>
              </w:rPr>
              <w:t xml:space="preserve">integrated service delivery and team-based case management </w:t>
            </w:r>
            <w:r w:rsidR="000864C6">
              <w:rPr>
                <w:rFonts w:ascii="Calibri" w:hAnsi="Calibri"/>
                <w:sz w:val="23"/>
                <w:szCs w:val="23"/>
              </w:rPr>
              <w:t>model in the KCC system and showing an effective working relationship with the Board, partner organizations, businesses, and the community.  Ability to leverage resources with other partners resulting in innovative service approaches will be considered.</w:t>
            </w:r>
            <w:r w:rsidR="0084689D">
              <w:rPr>
                <w:rFonts w:ascii="Calibri" w:hAnsi="Calibri"/>
                <w:sz w:val="23"/>
                <w:szCs w:val="23"/>
              </w:rPr>
              <w:t xml:space="preserve"> Demonstrated experience with oversight of multi-organizational staff. </w:t>
            </w:r>
            <w:r w:rsidR="00810FDE">
              <w:rPr>
                <w:rFonts w:ascii="Calibri" w:hAnsi="Calibri"/>
                <w:sz w:val="23"/>
                <w:szCs w:val="23"/>
              </w:rPr>
              <w:t xml:space="preserve"> Demonstrated a plan for partner integration.</w:t>
            </w:r>
          </w:p>
          <w:p w:rsidR="00810FDE" w:rsidRPr="00C97569" w:rsidRDefault="00810FDE" w:rsidP="00FF71C9">
            <w:pPr>
              <w:autoSpaceDE w:val="0"/>
              <w:autoSpaceDN w:val="0"/>
              <w:adjustRightInd w:val="0"/>
              <w:rPr>
                <w:rFonts w:ascii="Calibri" w:hAnsi="Calibri"/>
                <w:sz w:val="23"/>
                <w:szCs w:val="23"/>
              </w:rPr>
            </w:pPr>
            <w:r>
              <w:rPr>
                <w:rFonts w:ascii="Calibri" w:hAnsi="Calibri"/>
                <w:sz w:val="23"/>
                <w:szCs w:val="23"/>
              </w:rPr>
              <w:t>Described strategies for outreach and enrollment.  Provided how the organization will measure customer satisfaction.</w:t>
            </w:r>
          </w:p>
        </w:tc>
        <w:tc>
          <w:tcPr>
            <w:tcW w:w="1188" w:type="dxa"/>
            <w:vAlign w:val="center"/>
          </w:tcPr>
          <w:p w:rsidR="00FF71C9" w:rsidRDefault="00CD5ED2" w:rsidP="000864C6">
            <w:pPr>
              <w:autoSpaceDE w:val="0"/>
              <w:autoSpaceDN w:val="0"/>
              <w:adjustRightInd w:val="0"/>
              <w:jc w:val="center"/>
              <w:rPr>
                <w:rFonts w:ascii="Calibri" w:hAnsi="Calibri"/>
                <w:sz w:val="23"/>
                <w:szCs w:val="23"/>
              </w:rPr>
            </w:pPr>
            <w:r>
              <w:rPr>
                <w:rFonts w:ascii="Calibri" w:hAnsi="Calibri"/>
                <w:sz w:val="23"/>
                <w:szCs w:val="23"/>
              </w:rPr>
              <w:t>150</w:t>
            </w:r>
          </w:p>
          <w:p w:rsidR="00CD5ED2" w:rsidRDefault="00CD5ED2" w:rsidP="000864C6">
            <w:pPr>
              <w:autoSpaceDE w:val="0"/>
              <w:autoSpaceDN w:val="0"/>
              <w:adjustRightInd w:val="0"/>
              <w:jc w:val="center"/>
              <w:rPr>
                <w:rFonts w:ascii="Calibri" w:hAnsi="Calibri"/>
                <w:sz w:val="23"/>
                <w:szCs w:val="23"/>
              </w:rPr>
            </w:pPr>
          </w:p>
        </w:tc>
      </w:tr>
      <w:tr w:rsidR="00FF71C9" w:rsidTr="000864C6">
        <w:tc>
          <w:tcPr>
            <w:tcW w:w="8388" w:type="dxa"/>
            <w:tcBorders>
              <w:bottom w:val="single" w:sz="4" w:space="0" w:color="auto"/>
            </w:tcBorders>
          </w:tcPr>
          <w:p w:rsidR="00FF71C9" w:rsidRDefault="007840DF" w:rsidP="00FF71C9">
            <w:pPr>
              <w:autoSpaceDE w:val="0"/>
              <w:autoSpaceDN w:val="0"/>
              <w:adjustRightInd w:val="0"/>
              <w:rPr>
                <w:rFonts w:ascii="Calibri" w:hAnsi="Calibri"/>
                <w:b/>
                <w:sz w:val="23"/>
                <w:szCs w:val="23"/>
              </w:rPr>
            </w:pPr>
            <w:r>
              <w:rPr>
                <w:rFonts w:ascii="Calibri" w:hAnsi="Calibri"/>
                <w:b/>
                <w:sz w:val="23"/>
                <w:szCs w:val="23"/>
              </w:rPr>
              <w:t>E.  Financial Management and Budget</w:t>
            </w:r>
          </w:p>
          <w:p w:rsidR="000864C6" w:rsidRPr="000864C6" w:rsidRDefault="000864C6" w:rsidP="00FF71C9">
            <w:pPr>
              <w:autoSpaceDE w:val="0"/>
              <w:autoSpaceDN w:val="0"/>
              <w:adjustRightInd w:val="0"/>
              <w:rPr>
                <w:rFonts w:ascii="Calibri" w:hAnsi="Calibri"/>
                <w:sz w:val="23"/>
                <w:szCs w:val="23"/>
              </w:rPr>
            </w:pPr>
            <w:r>
              <w:rPr>
                <w:rFonts w:ascii="Calibri" w:hAnsi="Calibri"/>
                <w:sz w:val="23"/>
                <w:szCs w:val="23"/>
              </w:rPr>
              <w:t>Score is based on reasonableness of pricing consistent with the plan of service proposed and the</w:t>
            </w:r>
            <w:r w:rsidR="00F679A8">
              <w:rPr>
                <w:rFonts w:ascii="Calibri" w:hAnsi="Calibri"/>
                <w:sz w:val="23"/>
                <w:szCs w:val="23"/>
              </w:rPr>
              <w:t xml:space="preserve"> financial</w:t>
            </w:r>
            <w:r>
              <w:rPr>
                <w:rFonts w:ascii="Calibri" w:hAnsi="Calibri"/>
                <w:sz w:val="23"/>
                <w:szCs w:val="23"/>
              </w:rPr>
              <w:t xml:space="preserve"> qualifications of bidder.</w:t>
            </w:r>
            <w:r w:rsidR="00C9343A">
              <w:rPr>
                <w:rFonts w:ascii="Calibri" w:hAnsi="Calibri"/>
                <w:sz w:val="23"/>
                <w:szCs w:val="23"/>
              </w:rPr>
              <w:t xml:space="preserve"> </w:t>
            </w:r>
            <w:r w:rsidR="00946FF1">
              <w:rPr>
                <w:rFonts w:ascii="Calibri" w:hAnsi="Calibri"/>
                <w:sz w:val="23"/>
                <w:szCs w:val="23"/>
              </w:rPr>
              <w:t xml:space="preserve"> Budget and budget narrative included. </w:t>
            </w:r>
            <w:r w:rsidR="00C9343A">
              <w:rPr>
                <w:rFonts w:ascii="Calibri" w:hAnsi="Calibri"/>
                <w:sz w:val="23"/>
                <w:szCs w:val="23"/>
              </w:rPr>
              <w:t xml:space="preserve"> Bidder has financial and administrative experience in managing multiple federal, state, and/or private funding sources.  Bidder provided documents establishing financial history.  Bidder is up to date on taxes (income, annual state and federal, payroll tax, etc.)  Provided evidence that acceptable accounting systems are in place.</w:t>
            </w:r>
          </w:p>
        </w:tc>
        <w:tc>
          <w:tcPr>
            <w:tcW w:w="1188" w:type="dxa"/>
            <w:tcBorders>
              <w:bottom w:val="single" w:sz="4" w:space="0" w:color="auto"/>
            </w:tcBorders>
            <w:vAlign w:val="center"/>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200</w:t>
            </w:r>
          </w:p>
        </w:tc>
      </w:tr>
      <w:tr w:rsidR="00171830" w:rsidTr="000864C6">
        <w:tc>
          <w:tcPr>
            <w:tcW w:w="8388" w:type="dxa"/>
            <w:tcBorders>
              <w:bottom w:val="single" w:sz="4" w:space="0" w:color="auto"/>
            </w:tcBorders>
          </w:tcPr>
          <w:p w:rsidR="00171830" w:rsidRDefault="00171830" w:rsidP="00171830">
            <w:pPr>
              <w:tabs>
                <w:tab w:val="left" w:pos="270"/>
              </w:tabs>
              <w:autoSpaceDE w:val="0"/>
              <w:autoSpaceDN w:val="0"/>
              <w:adjustRightInd w:val="0"/>
              <w:rPr>
                <w:rFonts w:ascii="Calibri" w:hAnsi="Calibri"/>
                <w:b/>
                <w:sz w:val="23"/>
                <w:szCs w:val="23"/>
              </w:rPr>
            </w:pPr>
            <w:r w:rsidRPr="00171830">
              <w:rPr>
                <w:rFonts w:ascii="Calibri" w:hAnsi="Calibri"/>
                <w:b/>
                <w:sz w:val="23"/>
                <w:szCs w:val="23"/>
              </w:rPr>
              <w:t>F.</w:t>
            </w:r>
            <w:r>
              <w:rPr>
                <w:rFonts w:ascii="Calibri" w:hAnsi="Calibri"/>
                <w:b/>
                <w:sz w:val="23"/>
                <w:szCs w:val="23"/>
              </w:rPr>
              <w:t xml:space="preserve">  Technology, Data and Reporting</w:t>
            </w:r>
          </w:p>
          <w:p w:rsidR="00171830" w:rsidRPr="00EA26F9" w:rsidRDefault="00EA26F9" w:rsidP="00EA26F9">
            <w:pPr>
              <w:tabs>
                <w:tab w:val="left" w:pos="270"/>
              </w:tabs>
              <w:autoSpaceDE w:val="0"/>
              <w:autoSpaceDN w:val="0"/>
              <w:adjustRightInd w:val="0"/>
              <w:rPr>
                <w:rFonts w:ascii="Calibri" w:hAnsi="Calibri"/>
                <w:sz w:val="23"/>
                <w:szCs w:val="23"/>
              </w:rPr>
            </w:pPr>
            <w:r>
              <w:rPr>
                <w:rFonts w:ascii="Calibri" w:hAnsi="Calibri"/>
                <w:sz w:val="23"/>
                <w:szCs w:val="23"/>
              </w:rPr>
              <w:t xml:space="preserve">Score is based on bidder’s proposed data collection and validation methodology and reporting method(s).  Described how performance goals will be tracked and evaluated and demonstrated an ability to ensure and maintain data integrity. </w:t>
            </w:r>
          </w:p>
        </w:tc>
        <w:tc>
          <w:tcPr>
            <w:tcW w:w="1188" w:type="dxa"/>
            <w:tcBorders>
              <w:bottom w:val="single" w:sz="4" w:space="0" w:color="auto"/>
            </w:tcBorders>
            <w:vAlign w:val="center"/>
          </w:tcPr>
          <w:p w:rsidR="00171830" w:rsidRDefault="00171830" w:rsidP="000864C6">
            <w:pPr>
              <w:autoSpaceDE w:val="0"/>
              <w:autoSpaceDN w:val="0"/>
              <w:adjustRightInd w:val="0"/>
              <w:jc w:val="center"/>
              <w:rPr>
                <w:rFonts w:ascii="Calibri" w:hAnsi="Calibri"/>
                <w:sz w:val="23"/>
                <w:szCs w:val="23"/>
              </w:rPr>
            </w:pPr>
            <w:r>
              <w:rPr>
                <w:rFonts w:ascii="Calibri" w:hAnsi="Calibri"/>
                <w:sz w:val="23"/>
                <w:szCs w:val="23"/>
              </w:rPr>
              <w:t>100</w:t>
            </w:r>
          </w:p>
          <w:p w:rsidR="00171830" w:rsidRDefault="00171830" w:rsidP="000864C6">
            <w:pPr>
              <w:autoSpaceDE w:val="0"/>
              <w:autoSpaceDN w:val="0"/>
              <w:adjustRightInd w:val="0"/>
              <w:jc w:val="center"/>
              <w:rPr>
                <w:rFonts w:ascii="Calibri" w:hAnsi="Calibri"/>
                <w:sz w:val="23"/>
                <w:szCs w:val="23"/>
              </w:rPr>
            </w:pPr>
          </w:p>
        </w:tc>
      </w:tr>
      <w:tr w:rsidR="00FF71C9" w:rsidTr="000864C6">
        <w:tc>
          <w:tcPr>
            <w:tcW w:w="8388" w:type="dxa"/>
            <w:shd w:val="clear" w:color="auto" w:fill="D9D9D9" w:themeFill="background1" w:themeFillShade="D9"/>
          </w:tcPr>
          <w:p w:rsidR="00FF71C9" w:rsidRPr="000864C6" w:rsidRDefault="000864C6" w:rsidP="000864C6">
            <w:pPr>
              <w:autoSpaceDE w:val="0"/>
              <w:autoSpaceDN w:val="0"/>
              <w:adjustRightInd w:val="0"/>
              <w:jc w:val="right"/>
              <w:rPr>
                <w:rFonts w:ascii="Calibri" w:hAnsi="Calibri"/>
                <w:b/>
                <w:sz w:val="23"/>
                <w:szCs w:val="23"/>
              </w:rPr>
            </w:pPr>
            <w:r w:rsidRPr="000864C6">
              <w:rPr>
                <w:rFonts w:ascii="Calibri" w:hAnsi="Calibri"/>
                <w:b/>
                <w:sz w:val="23"/>
                <w:szCs w:val="23"/>
              </w:rPr>
              <w:t>TOTAL</w:t>
            </w:r>
          </w:p>
        </w:tc>
        <w:tc>
          <w:tcPr>
            <w:tcW w:w="1188" w:type="dxa"/>
            <w:shd w:val="clear" w:color="auto" w:fill="D9D9D9" w:themeFill="background1" w:themeFillShade="D9"/>
          </w:tcPr>
          <w:p w:rsidR="00FF71C9" w:rsidRDefault="000864C6" w:rsidP="000864C6">
            <w:pPr>
              <w:autoSpaceDE w:val="0"/>
              <w:autoSpaceDN w:val="0"/>
              <w:adjustRightInd w:val="0"/>
              <w:jc w:val="center"/>
              <w:rPr>
                <w:rFonts w:ascii="Calibri" w:hAnsi="Calibri"/>
                <w:sz w:val="23"/>
                <w:szCs w:val="23"/>
              </w:rPr>
            </w:pPr>
            <w:r>
              <w:rPr>
                <w:rFonts w:ascii="Calibri" w:hAnsi="Calibri"/>
                <w:sz w:val="23"/>
                <w:szCs w:val="23"/>
              </w:rPr>
              <w:t>1,000</w:t>
            </w:r>
          </w:p>
        </w:tc>
      </w:tr>
    </w:tbl>
    <w:p w:rsidR="00F80136" w:rsidRDefault="00F80136" w:rsidP="00546A87">
      <w:pPr>
        <w:autoSpaceDE w:val="0"/>
        <w:autoSpaceDN w:val="0"/>
        <w:adjustRightInd w:val="0"/>
        <w:spacing w:after="0" w:line="240" w:lineRule="auto"/>
        <w:rPr>
          <w:rFonts w:ascii="Calibri" w:hAnsi="Calibri"/>
          <w:sz w:val="23"/>
          <w:szCs w:val="23"/>
        </w:rPr>
      </w:pPr>
    </w:p>
    <w:p w:rsidR="007A58F3" w:rsidRDefault="007A58F3" w:rsidP="007A58F3">
      <w:pPr>
        <w:jc w:val="right"/>
        <w:rPr>
          <w:b/>
        </w:rPr>
      </w:pPr>
      <w:r>
        <w:rPr>
          <w:b/>
        </w:rPr>
        <w:t>ATTACHMENT A</w:t>
      </w:r>
    </w:p>
    <w:p w:rsidR="007A58F3" w:rsidRPr="00FE7556" w:rsidRDefault="007A58F3" w:rsidP="007A58F3">
      <w:pPr>
        <w:pStyle w:val="NoSpacing"/>
        <w:jc w:val="center"/>
        <w:rPr>
          <w:b/>
        </w:rPr>
      </w:pPr>
      <w:r w:rsidRPr="00FE7556">
        <w:rPr>
          <w:b/>
        </w:rPr>
        <w:t>PROPOSAL COVER SHEET</w:t>
      </w:r>
    </w:p>
    <w:p w:rsidR="007A58F3" w:rsidRPr="00FE7556" w:rsidRDefault="007A58F3" w:rsidP="007A58F3">
      <w:pPr>
        <w:pStyle w:val="NoSpacing"/>
        <w:jc w:val="center"/>
        <w:rPr>
          <w:sz w:val="18"/>
          <w:szCs w:val="18"/>
        </w:rPr>
      </w:pPr>
    </w:p>
    <w:tbl>
      <w:tblPr>
        <w:tblStyle w:val="TableGrid"/>
        <w:tblW w:w="0" w:type="auto"/>
        <w:tblLayout w:type="fixed"/>
        <w:tblLook w:val="04A0" w:firstRow="1" w:lastRow="0" w:firstColumn="1" w:lastColumn="0" w:noHBand="0" w:noVBand="1"/>
      </w:tblPr>
      <w:tblGrid>
        <w:gridCol w:w="2448"/>
        <w:gridCol w:w="7560"/>
      </w:tblGrid>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Organization</w:t>
            </w:r>
          </w:p>
        </w:tc>
        <w:tc>
          <w:tcPr>
            <w:tcW w:w="7560" w:type="dxa"/>
          </w:tcPr>
          <w:p w:rsidR="007A58F3" w:rsidRDefault="007A58F3" w:rsidP="007A58F3">
            <w:pPr>
              <w:pStyle w:val="NoSpacing"/>
              <w:jc w:val="center"/>
            </w:pP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Contact Person</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Address</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Mailing Address (if di</w:t>
            </w:r>
            <w:r w:rsidR="00FE7556">
              <w:rPr>
                <w:sz w:val="20"/>
                <w:szCs w:val="20"/>
              </w:rPr>
              <w:t>fferent)</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Organization</w:t>
            </w:r>
          </w:p>
        </w:tc>
        <w:tc>
          <w:tcPr>
            <w:tcW w:w="7560" w:type="dxa"/>
          </w:tcPr>
          <w:p w:rsidR="007A58F3" w:rsidRPr="009F21A7" w:rsidRDefault="009F21A7" w:rsidP="007A58F3">
            <w:pPr>
              <w:pStyle w:val="NoSpacing"/>
              <w:rPr>
                <w:sz w:val="16"/>
                <w:szCs w:val="16"/>
              </w:rPr>
            </w:pPr>
            <w:r w:rsidRPr="009F21A7">
              <w:rPr>
                <w:sz w:val="16"/>
                <w:szCs w:val="16"/>
              </w:rPr>
              <w:t>(</w:t>
            </w:r>
            <w:r w:rsidR="00FE7556" w:rsidRPr="009F21A7">
              <w:rPr>
                <w:sz w:val="16"/>
                <w:szCs w:val="16"/>
              </w:rPr>
              <w:t>i.e., Public</w:t>
            </w:r>
            <w:r w:rsidRPr="009F21A7">
              <w:rPr>
                <w:sz w:val="16"/>
                <w:szCs w:val="16"/>
              </w:rPr>
              <w:t>, Private, for-profit, not-for profit)</w:t>
            </w:r>
          </w:p>
          <w:p w:rsidR="00FE7556" w:rsidRDefault="00FE7556"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Legal Entity</w:t>
            </w:r>
          </w:p>
        </w:tc>
        <w:tc>
          <w:tcPr>
            <w:tcW w:w="7560" w:type="dxa"/>
          </w:tcPr>
          <w:p w:rsidR="007A58F3" w:rsidRPr="009F21A7" w:rsidRDefault="009F21A7" w:rsidP="007A58F3">
            <w:pPr>
              <w:pStyle w:val="NoSpacing"/>
              <w:rPr>
                <w:sz w:val="16"/>
                <w:szCs w:val="16"/>
              </w:rPr>
            </w:pPr>
            <w:r w:rsidRPr="009F21A7">
              <w:rPr>
                <w:sz w:val="16"/>
                <w:szCs w:val="16"/>
              </w:rPr>
              <w:t>(i.e.</w:t>
            </w:r>
            <w:r w:rsidR="00B0797F">
              <w:rPr>
                <w:sz w:val="16"/>
                <w:szCs w:val="16"/>
              </w:rPr>
              <w:t>,</w:t>
            </w:r>
            <w:r w:rsidRPr="009F21A7">
              <w:rPr>
                <w:sz w:val="16"/>
                <w:szCs w:val="16"/>
              </w:rPr>
              <w:t xml:space="preserve"> Corporation, Sole Proprietorship, Partnership, Other (Describe)</w:t>
            </w:r>
            <w:r>
              <w:rPr>
                <w:sz w:val="16"/>
                <w:szCs w:val="16"/>
              </w:rPr>
              <w:t>)</w:t>
            </w:r>
            <w:r w:rsidRPr="009F21A7">
              <w:rPr>
                <w:sz w:val="16"/>
                <w:szCs w:val="16"/>
              </w:rPr>
              <w:t>:</w:t>
            </w: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Federal ID#</w:t>
            </w:r>
          </w:p>
        </w:tc>
        <w:tc>
          <w:tcPr>
            <w:tcW w:w="7560" w:type="dxa"/>
          </w:tcPr>
          <w:p w:rsidR="007A58F3" w:rsidRDefault="007A58F3" w:rsidP="007A58F3">
            <w:pPr>
              <w:pStyle w:val="NoSpacing"/>
            </w:pPr>
          </w:p>
        </w:tc>
      </w:tr>
      <w:tr w:rsidR="007A58F3" w:rsidTr="00FE7556">
        <w:trPr>
          <w:trHeight w:val="537"/>
        </w:trPr>
        <w:tc>
          <w:tcPr>
            <w:tcW w:w="2448" w:type="dxa"/>
            <w:vAlign w:val="center"/>
          </w:tcPr>
          <w:p w:rsidR="007A58F3" w:rsidRPr="00FE7556" w:rsidRDefault="007A58F3" w:rsidP="00ED731C">
            <w:pPr>
              <w:pStyle w:val="NoSpacing"/>
              <w:rPr>
                <w:sz w:val="20"/>
                <w:szCs w:val="20"/>
              </w:rPr>
            </w:pPr>
            <w:r w:rsidRPr="00FE7556">
              <w:rPr>
                <w:sz w:val="20"/>
                <w:szCs w:val="20"/>
              </w:rPr>
              <w:t>Type of Project</w:t>
            </w:r>
          </w:p>
        </w:tc>
        <w:tc>
          <w:tcPr>
            <w:tcW w:w="7560" w:type="dxa"/>
          </w:tcPr>
          <w:p w:rsidR="007A58F3" w:rsidRPr="009F21A7" w:rsidRDefault="009F21A7" w:rsidP="009F21A7">
            <w:pPr>
              <w:pStyle w:val="NoSpacing"/>
              <w:jc w:val="center"/>
              <w:rPr>
                <w:b/>
              </w:rPr>
            </w:pPr>
            <w:r w:rsidRPr="009F21A7">
              <w:rPr>
                <w:b/>
              </w:rPr>
              <w:t>WIOA One-Stop Operator</w:t>
            </w:r>
          </w:p>
        </w:tc>
      </w:tr>
      <w:tr w:rsidR="007A58F3" w:rsidTr="00FE7556">
        <w:trPr>
          <w:trHeight w:val="537"/>
        </w:trPr>
        <w:tc>
          <w:tcPr>
            <w:tcW w:w="2448" w:type="dxa"/>
            <w:vAlign w:val="center"/>
          </w:tcPr>
          <w:p w:rsidR="007A58F3" w:rsidRPr="00FE7556" w:rsidRDefault="00FE7556" w:rsidP="00ED731C">
            <w:pPr>
              <w:pStyle w:val="NoSpacing"/>
              <w:rPr>
                <w:sz w:val="20"/>
                <w:szCs w:val="20"/>
              </w:rPr>
            </w:pPr>
            <w:r>
              <w:rPr>
                <w:sz w:val="20"/>
                <w:szCs w:val="20"/>
              </w:rPr>
              <w:t>Dollar Amount Proposed</w:t>
            </w:r>
          </w:p>
        </w:tc>
        <w:tc>
          <w:tcPr>
            <w:tcW w:w="7560" w:type="dxa"/>
          </w:tcPr>
          <w:p w:rsidR="007A58F3" w:rsidRDefault="007A58F3" w:rsidP="007A58F3">
            <w:pPr>
              <w:pStyle w:val="NoSpacing"/>
            </w:pPr>
          </w:p>
        </w:tc>
      </w:tr>
    </w:tbl>
    <w:p w:rsidR="007A58F3" w:rsidRDefault="007A58F3" w:rsidP="007A58F3">
      <w:pPr>
        <w:pStyle w:val="NoSpacing"/>
        <w:jc w:val="center"/>
      </w:pPr>
    </w:p>
    <w:p w:rsidR="00ED731C" w:rsidRPr="00FE7556" w:rsidRDefault="00ED731C" w:rsidP="00FE7556">
      <w:pPr>
        <w:pStyle w:val="NoSpacing"/>
        <w:rPr>
          <w:sz w:val="20"/>
          <w:szCs w:val="20"/>
        </w:rPr>
      </w:pPr>
      <w:r w:rsidRPr="00FE7556">
        <w:rPr>
          <w:sz w:val="20"/>
          <w:szCs w:val="20"/>
        </w:rPr>
        <w:t>My signature certifies that the proposal as submitted complies with all requirements specified in this RFP.</w:t>
      </w:r>
    </w:p>
    <w:p w:rsidR="00FE7556" w:rsidRPr="00FE7556" w:rsidRDefault="00FE7556" w:rsidP="00FE7556">
      <w:pPr>
        <w:pStyle w:val="NoSpacing"/>
        <w:rPr>
          <w:sz w:val="20"/>
          <w:szCs w:val="20"/>
        </w:rPr>
      </w:pPr>
    </w:p>
    <w:p w:rsidR="00ED731C" w:rsidRPr="00FE7556" w:rsidRDefault="00ED731C" w:rsidP="00FE7556">
      <w:pPr>
        <w:pStyle w:val="NoSpacing"/>
        <w:rPr>
          <w:sz w:val="20"/>
          <w:szCs w:val="20"/>
        </w:rPr>
      </w:pPr>
      <w:r w:rsidRPr="00FE7556">
        <w:rPr>
          <w:sz w:val="20"/>
          <w:szCs w:val="20"/>
        </w:rPr>
        <w:t>My signature also certifies that by submitting a proposal in response to this RFP, the Bidder represents that in the preparation and submission of this proposal, the Bidder did not, either directly or indirectly, enter into any combination or arrangement with any person or business entity, or enter into any agreement, participate in any collusion, or otherwise take any action in the restraining of free, competitive bidding in violation of the Sherman Act (15 U.S.C. Section 1).</w:t>
      </w:r>
    </w:p>
    <w:p w:rsidR="00FE7556" w:rsidRPr="00FE7556" w:rsidRDefault="00FE7556" w:rsidP="00FE7556">
      <w:pPr>
        <w:pStyle w:val="NoSpacing"/>
        <w:rPr>
          <w:sz w:val="20"/>
          <w:szCs w:val="20"/>
        </w:rPr>
      </w:pPr>
    </w:p>
    <w:p w:rsidR="00C15C46" w:rsidRDefault="00ED731C" w:rsidP="00FE7556">
      <w:pPr>
        <w:pStyle w:val="NoSpacing"/>
        <w:rPr>
          <w:sz w:val="20"/>
          <w:szCs w:val="20"/>
        </w:rPr>
      </w:pPr>
      <w:r w:rsidRPr="00FE7556">
        <w:rPr>
          <w:sz w:val="20"/>
          <w:szCs w:val="20"/>
        </w:rPr>
        <w:t>I hereby certify that I am authorized to sign as a legal representative for the business entity submitting this proposal.</w:t>
      </w:r>
    </w:p>
    <w:p w:rsidR="00FE7556" w:rsidRDefault="00FE7556" w:rsidP="00FE7556">
      <w:pPr>
        <w:pStyle w:val="NoSpacing"/>
        <w:rPr>
          <w:sz w:val="20"/>
          <w:szCs w:val="20"/>
        </w:rPr>
      </w:pPr>
    </w:p>
    <w:p w:rsidR="00FE7556" w:rsidRPr="00FE7556" w:rsidRDefault="00FE7556" w:rsidP="00FE7556">
      <w:pPr>
        <w:pStyle w:val="NoSpacing"/>
        <w:rPr>
          <w:sz w:val="20"/>
          <w:szCs w:val="20"/>
        </w:rPr>
      </w:pPr>
    </w:p>
    <w:tbl>
      <w:tblPr>
        <w:tblStyle w:val="TableGrid"/>
        <w:tblW w:w="0" w:type="auto"/>
        <w:tblLook w:val="04A0" w:firstRow="1" w:lastRow="0" w:firstColumn="1" w:lastColumn="0" w:noHBand="0" w:noVBand="1"/>
      </w:tblPr>
      <w:tblGrid>
        <w:gridCol w:w="2448"/>
        <w:gridCol w:w="7560"/>
      </w:tblGrid>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Signature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Name of Person Signing</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Title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Telephone</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FAX</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E-Mail Address</w:t>
            </w:r>
          </w:p>
        </w:tc>
        <w:tc>
          <w:tcPr>
            <w:tcW w:w="7560" w:type="dxa"/>
          </w:tcPr>
          <w:p w:rsidR="00C15C46" w:rsidRDefault="00C15C46" w:rsidP="00ED731C">
            <w:pPr>
              <w:jc w:val="both"/>
              <w:rPr>
                <w:b/>
              </w:rPr>
            </w:pPr>
          </w:p>
        </w:tc>
      </w:tr>
      <w:tr w:rsidR="00C15C46" w:rsidTr="00FE7556">
        <w:trPr>
          <w:trHeight w:val="488"/>
        </w:trPr>
        <w:tc>
          <w:tcPr>
            <w:tcW w:w="2448" w:type="dxa"/>
            <w:vAlign w:val="center"/>
          </w:tcPr>
          <w:p w:rsidR="00C15C46" w:rsidRPr="00FE7556" w:rsidRDefault="00C15C46" w:rsidP="00FE7556">
            <w:pPr>
              <w:rPr>
                <w:sz w:val="20"/>
                <w:szCs w:val="20"/>
              </w:rPr>
            </w:pPr>
            <w:r w:rsidRPr="00FE7556">
              <w:rPr>
                <w:sz w:val="20"/>
                <w:szCs w:val="20"/>
              </w:rPr>
              <w:t>Date</w:t>
            </w:r>
          </w:p>
        </w:tc>
        <w:tc>
          <w:tcPr>
            <w:tcW w:w="7560" w:type="dxa"/>
          </w:tcPr>
          <w:p w:rsidR="00C15C46" w:rsidRDefault="00C15C46" w:rsidP="00ED731C">
            <w:pPr>
              <w:jc w:val="both"/>
              <w:rPr>
                <w:b/>
              </w:rPr>
            </w:pPr>
          </w:p>
        </w:tc>
      </w:tr>
    </w:tbl>
    <w:p w:rsidR="007A58F3" w:rsidRDefault="007A58F3" w:rsidP="00ED731C">
      <w:pPr>
        <w:jc w:val="both"/>
        <w:rPr>
          <w:b/>
        </w:rPr>
      </w:pPr>
      <w:r>
        <w:rPr>
          <w:b/>
        </w:rPr>
        <w:br w:type="page"/>
      </w:r>
    </w:p>
    <w:p w:rsidR="0074341A" w:rsidRDefault="0074341A" w:rsidP="0074341A">
      <w:pPr>
        <w:jc w:val="right"/>
        <w:rPr>
          <w:b/>
        </w:rPr>
      </w:pPr>
      <w:r>
        <w:rPr>
          <w:b/>
        </w:rPr>
        <w:t>ATTACHMENT B</w:t>
      </w:r>
      <w:r w:rsidR="004D6F39">
        <w:rPr>
          <w:b/>
        </w:rPr>
        <w:t xml:space="preserve"> – BUDGET LINE ITEM</w:t>
      </w:r>
    </w:p>
    <w:p w:rsidR="004D6F39" w:rsidRDefault="004D6F39" w:rsidP="0074341A">
      <w:pPr>
        <w:pStyle w:val="NoSpacing"/>
        <w:jc w:val="center"/>
        <w:rPr>
          <w:b/>
          <w:i/>
          <w:sz w:val="28"/>
          <w:szCs w:val="28"/>
        </w:rPr>
      </w:pPr>
    </w:p>
    <w:p w:rsidR="0074341A" w:rsidRDefault="0074341A" w:rsidP="0074341A">
      <w:pPr>
        <w:pStyle w:val="NoSpacing"/>
        <w:jc w:val="center"/>
        <w:rPr>
          <w:b/>
          <w:i/>
          <w:sz w:val="28"/>
          <w:szCs w:val="28"/>
        </w:rPr>
      </w:pPr>
      <w:r w:rsidRPr="0074341A">
        <w:rPr>
          <w:b/>
          <w:i/>
          <w:sz w:val="28"/>
          <w:szCs w:val="28"/>
        </w:rPr>
        <w:t>LINE ITEM BUDGET</w:t>
      </w:r>
    </w:p>
    <w:p w:rsidR="0074341A" w:rsidRDefault="0074341A" w:rsidP="0074341A">
      <w:pPr>
        <w:pStyle w:val="NoSpacing"/>
        <w:rPr>
          <w:sz w:val="24"/>
          <w:szCs w:val="24"/>
        </w:rPr>
      </w:pPr>
    </w:p>
    <w:tbl>
      <w:tblPr>
        <w:tblStyle w:val="TableGrid"/>
        <w:tblW w:w="0" w:type="auto"/>
        <w:tblLook w:val="04A0" w:firstRow="1" w:lastRow="0" w:firstColumn="1" w:lastColumn="0" w:noHBand="0" w:noVBand="1"/>
      </w:tblPr>
      <w:tblGrid>
        <w:gridCol w:w="3618"/>
        <w:gridCol w:w="2070"/>
        <w:gridCol w:w="1980"/>
        <w:gridCol w:w="1908"/>
      </w:tblGrid>
      <w:tr w:rsidR="00224AFA" w:rsidTr="00224AFA">
        <w:tc>
          <w:tcPr>
            <w:tcW w:w="3618" w:type="dxa"/>
          </w:tcPr>
          <w:p w:rsidR="00224AFA" w:rsidRPr="00224AFA" w:rsidRDefault="00224AFA" w:rsidP="00224AFA">
            <w:pPr>
              <w:pStyle w:val="NoSpacing"/>
              <w:jc w:val="center"/>
              <w:rPr>
                <w:b/>
                <w:sz w:val="24"/>
                <w:szCs w:val="24"/>
              </w:rPr>
            </w:pPr>
            <w:r w:rsidRPr="00224AFA">
              <w:rPr>
                <w:b/>
                <w:sz w:val="24"/>
                <w:szCs w:val="24"/>
              </w:rPr>
              <w:t>Line Item</w:t>
            </w:r>
          </w:p>
        </w:tc>
        <w:tc>
          <w:tcPr>
            <w:tcW w:w="2070" w:type="dxa"/>
          </w:tcPr>
          <w:p w:rsidR="00224AFA" w:rsidRPr="00224AFA" w:rsidRDefault="00224AFA" w:rsidP="00224AFA">
            <w:pPr>
              <w:pStyle w:val="NoSpacing"/>
              <w:jc w:val="center"/>
              <w:rPr>
                <w:b/>
                <w:sz w:val="24"/>
                <w:szCs w:val="24"/>
              </w:rPr>
            </w:pPr>
            <w:r>
              <w:rPr>
                <w:b/>
                <w:sz w:val="24"/>
                <w:szCs w:val="24"/>
              </w:rPr>
              <w:t>Administrative Amount</w:t>
            </w:r>
          </w:p>
        </w:tc>
        <w:tc>
          <w:tcPr>
            <w:tcW w:w="1980" w:type="dxa"/>
          </w:tcPr>
          <w:p w:rsidR="00224AFA" w:rsidRPr="00224AFA" w:rsidRDefault="00224AFA" w:rsidP="00224AFA">
            <w:pPr>
              <w:pStyle w:val="NoSpacing"/>
              <w:jc w:val="center"/>
              <w:rPr>
                <w:b/>
                <w:sz w:val="24"/>
                <w:szCs w:val="24"/>
              </w:rPr>
            </w:pPr>
            <w:r>
              <w:rPr>
                <w:b/>
                <w:sz w:val="24"/>
                <w:szCs w:val="24"/>
              </w:rPr>
              <w:t>Program Amount</w:t>
            </w:r>
          </w:p>
        </w:tc>
        <w:tc>
          <w:tcPr>
            <w:tcW w:w="1908" w:type="dxa"/>
          </w:tcPr>
          <w:p w:rsidR="00224AFA" w:rsidRPr="00224AFA" w:rsidRDefault="00224AFA" w:rsidP="00224AFA">
            <w:pPr>
              <w:pStyle w:val="NoSpacing"/>
              <w:jc w:val="center"/>
              <w:rPr>
                <w:b/>
                <w:sz w:val="24"/>
                <w:szCs w:val="24"/>
              </w:rPr>
            </w:pPr>
            <w:r>
              <w:rPr>
                <w:b/>
                <w:sz w:val="24"/>
                <w:szCs w:val="24"/>
              </w:rPr>
              <w:t>Total</w:t>
            </w:r>
          </w:p>
        </w:tc>
      </w:tr>
      <w:tr w:rsidR="00224AFA" w:rsidTr="00224AFA">
        <w:trPr>
          <w:trHeight w:val="323"/>
        </w:trPr>
        <w:tc>
          <w:tcPr>
            <w:tcW w:w="3618" w:type="dxa"/>
          </w:tcPr>
          <w:p w:rsidR="00224AFA" w:rsidRPr="00224AFA" w:rsidRDefault="00224AFA" w:rsidP="0074341A">
            <w:pPr>
              <w:pStyle w:val="NoSpacing"/>
              <w:rPr>
                <w:b/>
                <w:i/>
                <w:sz w:val="24"/>
                <w:szCs w:val="24"/>
              </w:rPr>
            </w:pP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Salary</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Fringe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Travel – In state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Travel – Out-of-state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Staff Development</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366CBC" w:rsidTr="00224AFA">
        <w:tc>
          <w:tcPr>
            <w:tcW w:w="3618" w:type="dxa"/>
          </w:tcPr>
          <w:p w:rsidR="00366CBC" w:rsidRDefault="00366CBC" w:rsidP="0074341A">
            <w:pPr>
              <w:pStyle w:val="NoSpacing"/>
              <w:rPr>
                <w:sz w:val="24"/>
                <w:szCs w:val="24"/>
              </w:rPr>
            </w:pPr>
            <w:r>
              <w:rPr>
                <w:sz w:val="24"/>
                <w:szCs w:val="24"/>
              </w:rPr>
              <w:t>Outreach</w:t>
            </w:r>
          </w:p>
        </w:tc>
        <w:tc>
          <w:tcPr>
            <w:tcW w:w="2070" w:type="dxa"/>
          </w:tcPr>
          <w:p w:rsidR="00366CBC" w:rsidRPr="00366CBC" w:rsidRDefault="00366CBC" w:rsidP="00366CBC">
            <w:pPr>
              <w:pStyle w:val="NoSpacing"/>
              <w:jc w:val="right"/>
              <w:rPr>
                <w:sz w:val="24"/>
                <w:szCs w:val="24"/>
              </w:rPr>
            </w:pPr>
          </w:p>
        </w:tc>
        <w:tc>
          <w:tcPr>
            <w:tcW w:w="1980" w:type="dxa"/>
          </w:tcPr>
          <w:p w:rsidR="00366CBC" w:rsidRPr="00366CBC" w:rsidRDefault="00366CBC" w:rsidP="00366CBC">
            <w:pPr>
              <w:pStyle w:val="NoSpacing"/>
              <w:jc w:val="right"/>
              <w:rPr>
                <w:sz w:val="24"/>
                <w:szCs w:val="24"/>
              </w:rPr>
            </w:pPr>
          </w:p>
        </w:tc>
        <w:tc>
          <w:tcPr>
            <w:tcW w:w="1908" w:type="dxa"/>
          </w:tcPr>
          <w:p w:rsidR="00366CBC" w:rsidRPr="00366CBC" w:rsidRDefault="00366CBC" w:rsidP="00366CBC">
            <w:pPr>
              <w:pStyle w:val="NoSpacing"/>
              <w:jc w:val="right"/>
              <w:rPr>
                <w:sz w:val="24"/>
                <w:szCs w:val="24"/>
              </w:rPr>
            </w:pPr>
          </w:p>
        </w:tc>
      </w:tr>
      <w:tr w:rsidR="00366CBC" w:rsidTr="00224AFA">
        <w:tc>
          <w:tcPr>
            <w:tcW w:w="3618" w:type="dxa"/>
          </w:tcPr>
          <w:p w:rsidR="00366CBC" w:rsidRDefault="00366CBC" w:rsidP="0074341A">
            <w:pPr>
              <w:pStyle w:val="NoSpacing"/>
              <w:rPr>
                <w:sz w:val="24"/>
                <w:szCs w:val="24"/>
              </w:rPr>
            </w:pPr>
            <w:r>
              <w:rPr>
                <w:sz w:val="24"/>
                <w:szCs w:val="24"/>
              </w:rPr>
              <w:t>Equipment</w:t>
            </w:r>
          </w:p>
        </w:tc>
        <w:tc>
          <w:tcPr>
            <w:tcW w:w="2070" w:type="dxa"/>
          </w:tcPr>
          <w:p w:rsidR="00366CBC" w:rsidRPr="00366CBC" w:rsidRDefault="00366CBC" w:rsidP="00366CBC">
            <w:pPr>
              <w:pStyle w:val="NoSpacing"/>
              <w:jc w:val="right"/>
              <w:rPr>
                <w:sz w:val="24"/>
                <w:szCs w:val="24"/>
              </w:rPr>
            </w:pPr>
          </w:p>
        </w:tc>
        <w:tc>
          <w:tcPr>
            <w:tcW w:w="1980" w:type="dxa"/>
          </w:tcPr>
          <w:p w:rsidR="00366CBC" w:rsidRPr="00366CBC" w:rsidRDefault="00366CBC" w:rsidP="00366CBC">
            <w:pPr>
              <w:pStyle w:val="NoSpacing"/>
              <w:jc w:val="right"/>
              <w:rPr>
                <w:sz w:val="24"/>
                <w:szCs w:val="24"/>
              </w:rPr>
            </w:pPr>
          </w:p>
        </w:tc>
        <w:tc>
          <w:tcPr>
            <w:tcW w:w="1908" w:type="dxa"/>
          </w:tcPr>
          <w:p w:rsidR="00366CBC" w:rsidRPr="00366CBC" w:rsidRDefault="00366CBC" w:rsidP="00366CBC">
            <w:pPr>
              <w:pStyle w:val="NoSpacing"/>
              <w:jc w:val="right"/>
              <w:rPr>
                <w:sz w:val="24"/>
                <w:szCs w:val="24"/>
              </w:rPr>
            </w:pPr>
          </w:p>
        </w:tc>
      </w:tr>
      <w:tr w:rsidR="00224AFA" w:rsidTr="00224AFA">
        <w:tc>
          <w:tcPr>
            <w:tcW w:w="3618" w:type="dxa"/>
          </w:tcPr>
          <w:p w:rsidR="00224AFA" w:rsidRPr="00224AFA" w:rsidRDefault="00224AFA" w:rsidP="0074341A">
            <w:pPr>
              <w:pStyle w:val="NoSpacing"/>
              <w:rPr>
                <w:sz w:val="24"/>
                <w:szCs w:val="24"/>
              </w:rPr>
            </w:pPr>
            <w:r>
              <w:rPr>
                <w:sz w:val="24"/>
                <w:szCs w:val="24"/>
              </w:rPr>
              <w:t>Dues/Subscriptions</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Computer Software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Office Supplies, Printing and Copying</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Default="00224AFA" w:rsidP="0074341A">
            <w:pPr>
              <w:pStyle w:val="NoSpacing"/>
              <w:rPr>
                <w:sz w:val="24"/>
                <w:szCs w:val="24"/>
              </w:rPr>
            </w:pPr>
            <w:r>
              <w:rPr>
                <w:sz w:val="24"/>
                <w:szCs w:val="24"/>
              </w:rPr>
              <w:t>Postage/Courier Service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605F8" w:rsidTr="00224AFA">
        <w:tc>
          <w:tcPr>
            <w:tcW w:w="3618" w:type="dxa"/>
          </w:tcPr>
          <w:p w:rsidR="002605F8" w:rsidRDefault="002605F8" w:rsidP="0074341A">
            <w:pPr>
              <w:pStyle w:val="NoSpacing"/>
              <w:rPr>
                <w:sz w:val="24"/>
                <w:szCs w:val="24"/>
              </w:rPr>
            </w:pPr>
            <w:r>
              <w:rPr>
                <w:sz w:val="24"/>
                <w:szCs w:val="24"/>
              </w:rPr>
              <w:t>Rent</w:t>
            </w:r>
          </w:p>
        </w:tc>
        <w:tc>
          <w:tcPr>
            <w:tcW w:w="2070" w:type="dxa"/>
          </w:tcPr>
          <w:p w:rsidR="002605F8" w:rsidRPr="00366CBC" w:rsidRDefault="002605F8" w:rsidP="00366CBC">
            <w:pPr>
              <w:pStyle w:val="NoSpacing"/>
              <w:jc w:val="right"/>
              <w:rPr>
                <w:sz w:val="24"/>
                <w:szCs w:val="24"/>
              </w:rPr>
            </w:pPr>
          </w:p>
        </w:tc>
        <w:tc>
          <w:tcPr>
            <w:tcW w:w="1980" w:type="dxa"/>
          </w:tcPr>
          <w:p w:rsidR="002605F8" w:rsidRPr="00366CBC" w:rsidRDefault="002605F8" w:rsidP="00366CBC">
            <w:pPr>
              <w:pStyle w:val="NoSpacing"/>
              <w:jc w:val="right"/>
              <w:rPr>
                <w:sz w:val="24"/>
                <w:szCs w:val="24"/>
              </w:rPr>
            </w:pPr>
          </w:p>
        </w:tc>
        <w:tc>
          <w:tcPr>
            <w:tcW w:w="1908" w:type="dxa"/>
          </w:tcPr>
          <w:p w:rsidR="002605F8" w:rsidRPr="00366CBC" w:rsidRDefault="002605F8" w:rsidP="00366CBC">
            <w:pPr>
              <w:pStyle w:val="NoSpacing"/>
              <w:jc w:val="right"/>
              <w:rPr>
                <w:sz w:val="24"/>
                <w:szCs w:val="24"/>
              </w:rPr>
            </w:pPr>
          </w:p>
        </w:tc>
      </w:tr>
      <w:tr w:rsidR="002605F8" w:rsidTr="00224AFA">
        <w:tc>
          <w:tcPr>
            <w:tcW w:w="3618" w:type="dxa"/>
          </w:tcPr>
          <w:p w:rsidR="002605F8" w:rsidRDefault="002605F8" w:rsidP="0074341A">
            <w:pPr>
              <w:pStyle w:val="NoSpacing"/>
              <w:rPr>
                <w:sz w:val="24"/>
                <w:szCs w:val="24"/>
              </w:rPr>
            </w:pPr>
            <w:r>
              <w:rPr>
                <w:sz w:val="24"/>
                <w:szCs w:val="24"/>
              </w:rPr>
              <w:t>Educational Materials</w:t>
            </w:r>
          </w:p>
        </w:tc>
        <w:tc>
          <w:tcPr>
            <w:tcW w:w="2070" w:type="dxa"/>
          </w:tcPr>
          <w:p w:rsidR="002605F8" w:rsidRPr="00366CBC" w:rsidRDefault="002605F8" w:rsidP="00366CBC">
            <w:pPr>
              <w:pStyle w:val="NoSpacing"/>
              <w:jc w:val="right"/>
              <w:rPr>
                <w:sz w:val="24"/>
                <w:szCs w:val="24"/>
              </w:rPr>
            </w:pPr>
          </w:p>
        </w:tc>
        <w:tc>
          <w:tcPr>
            <w:tcW w:w="1980" w:type="dxa"/>
          </w:tcPr>
          <w:p w:rsidR="002605F8" w:rsidRPr="00366CBC" w:rsidRDefault="002605F8" w:rsidP="00366CBC">
            <w:pPr>
              <w:pStyle w:val="NoSpacing"/>
              <w:jc w:val="right"/>
              <w:rPr>
                <w:sz w:val="24"/>
                <w:szCs w:val="24"/>
              </w:rPr>
            </w:pPr>
          </w:p>
        </w:tc>
        <w:tc>
          <w:tcPr>
            <w:tcW w:w="1908" w:type="dxa"/>
          </w:tcPr>
          <w:p w:rsidR="002605F8" w:rsidRPr="00366CBC" w:rsidRDefault="002605F8" w:rsidP="00366CBC">
            <w:pPr>
              <w:pStyle w:val="NoSpacing"/>
              <w:jc w:val="right"/>
              <w:rPr>
                <w:sz w:val="24"/>
                <w:szCs w:val="24"/>
              </w:rPr>
            </w:pPr>
          </w:p>
        </w:tc>
      </w:tr>
      <w:tr w:rsidR="00224AFA" w:rsidTr="00224AFA">
        <w:tc>
          <w:tcPr>
            <w:tcW w:w="3618" w:type="dxa"/>
          </w:tcPr>
          <w:p w:rsidR="00224AFA" w:rsidRDefault="00D93A78" w:rsidP="0074341A">
            <w:pPr>
              <w:pStyle w:val="NoSpacing"/>
              <w:rPr>
                <w:sz w:val="24"/>
                <w:szCs w:val="24"/>
              </w:rPr>
            </w:pPr>
            <w:r>
              <w:rPr>
                <w:sz w:val="24"/>
                <w:szCs w:val="24"/>
              </w:rPr>
              <w:t xml:space="preserve">Indirect </w:t>
            </w:r>
            <w:r w:rsidRPr="00D93A78">
              <w:rPr>
                <w:sz w:val="20"/>
                <w:szCs w:val="20"/>
              </w:rPr>
              <w:t>(not to exceed 8% of total salary and fringe)</w:t>
            </w:r>
          </w:p>
        </w:tc>
        <w:tc>
          <w:tcPr>
            <w:tcW w:w="2070" w:type="dxa"/>
          </w:tcPr>
          <w:p w:rsidR="00224AFA" w:rsidRPr="00366CBC" w:rsidRDefault="00224AFA" w:rsidP="00366CBC">
            <w:pPr>
              <w:pStyle w:val="NoSpacing"/>
              <w:jc w:val="right"/>
              <w:rPr>
                <w:sz w:val="24"/>
                <w:szCs w:val="24"/>
              </w:rPr>
            </w:pPr>
          </w:p>
        </w:tc>
        <w:tc>
          <w:tcPr>
            <w:tcW w:w="1980" w:type="dxa"/>
          </w:tcPr>
          <w:p w:rsidR="00224AFA" w:rsidRPr="00366CBC" w:rsidRDefault="00224AFA" w:rsidP="00366CBC">
            <w:pPr>
              <w:pStyle w:val="NoSpacing"/>
              <w:jc w:val="right"/>
              <w:rPr>
                <w:sz w:val="24"/>
                <w:szCs w:val="24"/>
              </w:rPr>
            </w:pPr>
          </w:p>
        </w:tc>
        <w:tc>
          <w:tcPr>
            <w:tcW w:w="1908" w:type="dxa"/>
          </w:tcPr>
          <w:p w:rsidR="00224AFA" w:rsidRPr="00366CBC" w:rsidRDefault="00224AFA" w:rsidP="00366CBC">
            <w:pPr>
              <w:pStyle w:val="NoSpacing"/>
              <w:jc w:val="right"/>
              <w:rPr>
                <w:sz w:val="24"/>
                <w:szCs w:val="24"/>
              </w:rPr>
            </w:pPr>
          </w:p>
        </w:tc>
      </w:tr>
      <w:tr w:rsidR="00224AFA" w:rsidTr="00224AFA">
        <w:tc>
          <w:tcPr>
            <w:tcW w:w="3618" w:type="dxa"/>
          </w:tcPr>
          <w:p w:rsidR="00224AFA" w:rsidRPr="00366CBC" w:rsidRDefault="00366CBC" w:rsidP="00366CBC">
            <w:pPr>
              <w:pStyle w:val="NoSpacing"/>
              <w:jc w:val="right"/>
              <w:rPr>
                <w:b/>
                <w:sz w:val="24"/>
                <w:szCs w:val="24"/>
              </w:rPr>
            </w:pPr>
            <w:r w:rsidRPr="00366CBC">
              <w:rPr>
                <w:b/>
                <w:sz w:val="24"/>
                <w:szCs w:val="24"/>
              </w:rPr>
              <w:t>TOTAL</w:t>
            </w:r>
          </w:p>
        </w:tc>
        <w:tc>
          <w:tcPr>
            <w:tcW w:w="2070" w:type="dxa"/>
          </w:tcPr>
          <w:p w:rsidR="00224AFA" w:rsidRPr="00224AFA" w:rsidRDefault="00224AFA" w:rsidP="00366CBC">
            <w:pPr>
              <w:pStyle w:val="NoSpacing"/>
              <w:jc w:val="right"/>
              <w:rPr>
                <w:sz w:val="24"/>
                <w:szCs w:val="24"/>
              </w:rPr>
            </w:pPr>
          </w:p>
        </w:tc>
        <w:tc>
          <w:tcPr>
            <w:tcW w:w="1980" w:type="dxa"/>
          </w:tcPr>
          <w:p w:rsidR="00224AFA" w:rsidRPr="00224AFA" w:rsidRDefault="00224AFA" w:rsidP="00366CBC">
            <w:pPr>
              <w:pStyle w:val="NoSpacing"/>
              <w:jc w:val="right"/>
              <w:rPr>
                <w:sz w:val="24"/>
                <w:szCs w:val="24"/>
              </w:rPr>
            </w:pPr>
          </w:p>
        </w:tc>
        <w:tc>
          <w:tcPr>
            <w:tcW w:w="1908" w:type="dxa"/>
          </w:tcPr>
          <w:p w:rsidR="00224AFA" w:rsidRPr="00224AFA" w:rsidRDefault="00224AFA" w:rsidP="00366CBC">
            <w:pPr>
              <w:pStyle w:val="NoSpacing"/>
              <w:jc w:val="right"/>
              <w:rPr>
                <w:sz w:val="24"/>
                <w:szCs w:val="24"/>
              </w:rPr>
            </w:pPr>
          </w:p>
        </w:tc>
      </w:tr>
    </w:tbl>
    <w:p w:rsidR="00366CBC" w:rsidRDefault="00366CBC" w:rsidP="0074341A">
      <w:pPr>
        <w:pStyle w:val="NoSpacing"/>
        <w:rPr>
          <w:b/>
        </w:rPr>
      </w:pPr>
    </w:p>
    <w:p w:rsidR="00366CBC" w:rsidRDefault="00366CBC" w:rsidP="0074341A">
      <w:pPr>
        <w:pStyle w:val="NoSpacing"/>
      </w:pPr>
      <w:r w:rsidRPr="00366CBC">
        <w:rPr>
          <w:b/>
          <w:i/>
          <w:u w:val="single"/>
        </w:rPr>
        <w:t>Administrative Costs</w:t>
      </w:r>
    </w:p>
    <w:p w:rsidR="00366CBC" w:rsidRDefault="00366CBC" w:rsidP="0074341A">
      <w:pPr>
        <w:pStyle w:val="NoSpacing"/>
      </w:pPr>
      <w:r>
        <w:t xml:space="preserve">The personnel and operating costs, direct and indirect, associated with overall management and administration of the </w:t>
      </w:r>
      <w:r w:rsidR="00EE2A55" w:rsidRPr="00EE2A55">
        <w:rPr>
          <w:color w:val="FF0000"/>
          <w:u w:val="single"/>
        </w:rPr>
        <w:t>(insert name of local area)</w:t>
      </w:r>
      <w:r>
        <w:rPr>
          <w:color w:val="FF0000"/>
        </w:rPr>
        <w:t xml:space="preserve"> </w:t>
      </w:r>
      <w:r w:rsidR="00EE2A55">
        <w:t>KCC System, which are not directly related to the provision of services to participants or otherwise allocable to the cost category of Program</w:t>
      </w:r>
      <w:r w:rsidR="00CD3A36">
        <w:t>, are classified as Administrative costs</w:t>
      </w:r>
      <w:r w:rsidR="00EE2A55">
        <w:t xml:space="preserve">.  The Board seeks to identify a </w:t>
      </w:r>
      <w:r w:rsidR="005F091B">
        <w:t xml:space="preserve">One-Stop Operator </w:t>
      </w:r>
      <w:r w:rsidR="00EE2A55">
        <w:t>who can coordinate one-stop operations with minimal administrative costs to the budget.</w:t>
      </w:r>
    </w:p>
    <w:p w:rsidR="00EE2A55" w:rsidRDefault="00EE2A55" w:rsidP="0074341A">
      <w:pPr>
        <w:pStyle w:val="NoSpacing"/>
      </w:pPr>
    </w:p>
    <w:p w:rsidR="00EE2A55" w:rsidRDefault="00EE2A55" w:rsidP="0074341A">
      <w:pPr>
        <w:pStyle w:val="NoSpacing"/>
      </w:pPr>
      <w:r w:rsidRPr="00EE2A55">
        <w:rPr>
          <w:b/>
          <w:i/>
          <w:u w:val="single"/>
        </w:rPr>
        <w:t>Program Costs</w:t>
      </w:r>
    </w:p>
    <w:p w:rsidR="00EE2A55" w:rsidRDefault="00EE2A55" w:rsidP="0074341A">
      <w:pPr>
        <w:pStyle w:val="NoSpacing"/>
      </w:pPr>
      <w:r>
        <w:t xml:space="preserve">All costs incurred </w:t>
      </w:r>
      <w:r w:rsidR="00E025BB">
        <w:t>for</w:t>
      </w:r>
      <w:r>
        <w:t xml:space="preserve"> the provision of contract functions and activities are classified as program costs.</w:t>
      </w:r>
    </w:p>
    <w:p w:rsidR="00CB0555" w:rsidRDefault="00CB0555" w:rsidP="0074341A">
      <w:pPr>
        <w:pStyle w:val="NoSpacing"/>
      </w:pPr>
    </w:p>
    <w:p w:rsidR="00001A51" w:rsidRDefault="00001A51" w:rsidP="00001A51">
      <w:pPr>
        <w:pStyle w:val="NoSpacing"/>
        <w:jc w:val="center"/>
      </w:pPr>
      <w:r>
        <w:t>****************************************************</w:t>
      </w:r>
    </w:p>
    <w:p w:rsidR="00001A51" w:rsidRDefault="00001A51" w:rsidP="0074341A">
      <w:pPr>
        <w:pStyle w:val="NoSpacing"/>
      </w:pPr>
    </w:p>
    <w:p w:rsidR="00CB0555" w:rsidRDefault="00CB0555" w:rsidP="00CB0555">
      <w:pPr>
        <w:autoSpaceDE w:val="0"/>
        <w:autoSpaceDN w:val="0"/>
        <w:adjustRightInd w:val="0"/>
        <w:spacing w:after="0" w:line="240" w:lineRule="auto"/>
        <w:rPr>
          <w:rFonts w:cs="Times New Roman"/>
          <w:i/>
        </w:rPr>
      </w:pPr>
      <w:r w:rsidRPr="00001A51">
        <w:rPr>
          <w:i/>
        </w:rPr>
        <w:t xml:space="preserve">Note:  </w:t>
      </w:r>
      <w:r w:rsidRPr="00001A51">
        <w:rPr>
          <w:rFonts w:cs="Times New Roman"/>
          <w:i/>
        </w:rPr>
        <w:t>Reimbursement of Administrative costs is limited to no more than five percent (5%) of the total proposal budget.</w:t>
      </w:r>
    </w:p>
    <w:p w:rsidR="00001A51" w:rsidRDefault="00001A51" w:rsidP="00CB0555">
      <w:pPr>
        <w:autoSpaceDE w:val="0"/>
        <w:autoSpaceDN w:val="0"/>
        <w:adjustRightInd w:val="0"/>
        <w:spacing w:after="0" w:line="240" w:lineRule="auto"/>
        <w:rPr>
          <w:rFonts w:cs="Times New Roman"/>
          <w:i/>
        </w:rPr>
      </w:pPr>
    </w:p>
    <w:p w:rsidR="00001A51" w:rsidRPr="00001A51" w:rsidRDefault="00001A51" w:rsidP="00CB0555">
      <w:pPr>
        <w:autoSpaceDE w:val="0"/>
        <w:autoSpaceDN w:val="0"/>
        <w:adjustRightInd w:val="0"/>
        <w:spacing w:after="0" w:line="240" w:lineRule="auto"/>
        <w:rPr>
          <w:rFonts w:cs="Times New Roman"/>
          <w:i/>
          <w:color w:val="FF0000"/>
          <w:u w:val="single"/>
        </w:rPr>
      </w:pPr>
      <w:r>
        <w:rPr>
          <w:rFonts w:cs="Times New Roman"/>
          <w:i/>
        </w:rPr>
        <w:t>Note:  Include Budget Narrative that provides the detail of each line item.</w:t>
      </w:r>
    </w:p>
    <w:p w:rsidR="00CB0555" w:rsidRPr="00CB0555" w:rsidRDefault="00CB0555" w:rsidP="0074341A">
      <w:pPr>
        <w:pStyle w:val="NoSpacing"/>
      </w:pPr>
    </w:p>
    <w:p w:rsidR="0074341A" w:rsidRPr="00366CBC" w:rsidRDefault="0074341A" w:rsidP="0074341A">
      <w:pPr>
        <w:pStyle w:val="NoSpacing"/>
        <w:rPr>
          <w:b/>
          <w:i/>
        </w:rPr>
      </w:pPr>
      <w:r w:rsidRPr="00366CBC">
        <w:rPr>
          <w:b/>
          <w:i/>
        </w:rPr>
        <w:br w:type="page"/>
      </w:r>
    </w:p>
    <w:p w:rsidR="00232797" w:rsidRDefault="004D6F39" w:rsidP="004D6F39">
      <w:pPr>
        <w:pStyle w:val="NoSpacing"/>
        <w:jc w:val="right"/>
        <w:rPr>
          <w:b/>
        </w:rPr>
      </w:pPr>
      <w:r>
        <w:rPr>
          <w:b/>
        </w:rPr>
        <w:t>ATTACHMENT C</w:t>
      </w:r>
      <w:r w:rsidR="00112552">
        <w:rPr>
          <w:b/>
        </w:rPr>
        <w:t xml:space="preserve"> – BUDGET LINE ITEM DEFINITIONS</w:t>
      </w:r>
    </w:p>
    <w:p w:rsidR="00112552" w:rsidRDefault="00112552" w:rsidP="004D6F39">
      <w:pPr>
        <w:pStyle w:val="NoSpacing"/>
        <w:jc w:val="right"/>
        <w:rPr>
          <w:b/>
        </w:rPr>
      </w:pPr>
    </w:p>
    <w:p w:rsidR="00112552" w:rsidRDefault="00112552" w:rsidP="004D6F39">
      <w:pPr>
        <w:pStyle w:val="NoSpacing"/>
        <w:jc w:val="right"/>
        <w:rPr>
          <w:b/>
        </w:rPr>
      </w:pPr>
    </w:p>
    <w:p w:rsidR="00112552" w:rsidRDefault="00DE5414" w:rsidP="00112552">
      <w:pPr>
        <w:pStyle w:val="NoSpacing"/>
        <w:rPr>
          <w:b/>
          <w:u w:val="single"/>
        </w:rPr>
      </w:pPr>
      <w:r>
        <w:rPr>
          <w:b/>
          <w:u w:val="single"/>
        </w:rPr>
        <w:t>Cost Category Definitions</w:t>
      </w:r>
    </w:p>
    <w:p w:rsidR="007D7413" w:rsidRPr="007D7413" w:rsidRDefault="007D7413" w:rsidP="00112552">
      <w:pPr>
        <w:pStyle w:val="NoSpacing"/>
        <w:rPr>
          <w:i/>
        </w:rPr>
      </w:pPr>
      <w:r>
        <w:rPr>
          <w:i/>
        </w:rPr>
        <w:t>The following is provided as examples of both administrative and program costs.  This is not all inclusive.</w:t>
      </w:r>
    </w:p>
    <w:p w:rsidR="0058598C" w:rsidRDefault="0058598C" w:rsidP="00112552">
      <w:pPr>
        <w:pStyle w:val="NoSpacing"/>
      </w:pPr>
    </w:p>
    <w:p w:rsidR="0058598C" w:rsidRPr="0058598C" w:rsidRDefault="0058598C" w:rsidP="00112552">
      <w:pPr>
        <w:pStyle w:val="NoSpacing"/>
        <w:rPr>
          <w:u w:val="single"/>
        </w:rPr>
      </w:pPr>
      <w:r w:rsidRPr="0058598C">
        <w:rPr>
          <w:u w:val="single"/>
        </w:rPr>
        <w:t>Administrative Costs</w:t>
      </w:r>
    </w:p>
    <w:p w:rsidR="0058598C" w:rsidRDefault="0058598C" w:rsidP="0058598C">
      <w:pPr>
        <w:pStyle w:val="NoSpacing"/>
        <w:numPr>
          <w:ilvl w:val="0"/>
          <w:numId w:val="15"/>
        </w:numPr>
      </w:pPr>
      <w:r>
        <w:t>Overall general administrative functions and coordination of administrative functions</w:t>
      </w:r>
    </w:p>
    <w:p w:rsidR="0058598C" w:rsidRDefault="0058598C" w:rsidP="0058598C">
      <w:pPr>
        <w:pStyle w:val="NoSpacing"/>
        <w:numPr>
          <w:ilvl w:val="0"/>
          <w:numId w:val="15"/>
        </w:numPr>
      </w:pPr>
      <w:r>
        <w:t>Accounting, budgeting, financial</w:t>
      </w:r>
      <w:r w:rsidR="00167C00">
        <w:t>,</w:t>
      </w:r>
      <w:r>
        <w:t xml:space="preserve"> and cash management</w:t>
      </w:r>
    </w:p>
    <w:p w:rsidR="0058598C" w:rsidRDefault="0058598C" w:rsidP="0058598C">
      <w:pPr>
        <w:pStyle w:val="NoSpacing"/>
        <w:numPr>
          <w:ilvl w:val="0"/>
          <w:numId w:val="15"/>
        </w:numPr>
      </w:pPr>
      <w:r>
        <w:t>Procurement and purchasing</w:t>
      </w:r>
    </w:p>
    <w:p w:rsidR="0058598C" w:rsidRDefault="007D7413" w:rsidP="0058598C">
      <w:pPr>
        <w:pStyle w:val="NoSpacing"/>
        <w:numPr>
          <w:ilvl w:val="0"/>
          <w:numId w:val="15"/>
        </w:numPr>
      </w:pPr>
      <w:r>
        <w:t>Property management</w:t>
      </w:r>
    </w:p>
    <w:p w:rsidR="007D7413" w:rsidRDefault="007D7413" w:rsidP="0058598C">
      <w:pPr>
        <w:pStyle w:val="NoSpacing"/>
        <w:numPr>
          <w:ilvl w:val="0"/>
          <w:numId w:val="15"/>
        </w:numPr>
      </w:pPr>
      <w:r>
        <w:t>Personnel management</w:t>
      </w:r>
    </w:p>
    <w:p w:rsidR="007D7413" w:rsidRDefault="007D7413" w:rsidP="0058598C">
      <w:pPr>
        <w:pStyle w:val="NoSpacing"/>
        <w:numPr>
          <w:ilvl w:val="0"/>
          <w:numId w:val="15"/>
        </w:numPr>
      </w:pPr>
      <w:r>
        <w:t>Payroll</w:t>
      </w:r>
    </w:p>
    <w:p w:rsidR="007D7413" w:rsidRDefault="007D7413" w:rsidP="0058598C">
      <w:pPr>
        <w:pStyle w:val="NoSpacing"/>
        <w:numPr>
          <w:ilvl w:val="0"/>
          <w:numId w:val="15"/>
        </w:numPr>
      </w:pPr>
      <w:r>
        <w:t>Coordinating audit resolutions, reviews, investigations, and incident repo</w:t>
      </w:r>
      <w:r w:rsidR="00167C00">
        <w:t>r</w:t>
      </w:r>
      <w:r>
        <w:t>ts</w:t>
      </w:r>
    </w:p>
    <w:p w:rsidR="007D7413" w:rsidRDefault="007D7413" w:rsidP="0058598C">
      <w:pPr>
        <w:pStyle w:val="NoSpacing"/>
        <w:numPr>
          <w:ilvl w:val="0"/>
          <w:numId w:val="15"/>
        </w:numPr>
      </w:pPr>
      <w:r>
        <w:t>Audit</w:t>
      </w:r>
    </w:p>
    <w:p w:rsidR="007D7413" w:rsidRDefault="007D7413" w:rsidP="0058598C">
      <w:pPr>
        <w:pStyle w:val="NoSpacing"/>
        <w:numPr>
          <w:ilvl w:val="0"/>
          <w:numId w:val="15"/>
        </w:numPr>
      </w:pPr>
      <w:r>
        <w:t xml:space="preserve">Legal services pertinent to management and operations of the </w:t>
      </w:r>
      <w:r>
        <w:rPr>
          <w:i/>
          <w:color w:val="FF0000"/>
          <w:u w:val="single"/>
        </w:rPr>
        <w:t xml:space="preserve">insert name of LWDA </w:t>
      </w:r>
      <w:r>
        <w:t>KCC System</w:t>
      </w:r>
    </w:p>
    <w:p w:rsidR="007D7413" w:rsidRDefault="007D7413" w:rsidP="0058598C">
      <w:pPr>
        <w:pStyle w:val="NoSpacing"/>
        <w:numPr>
          <w:ilvl w:val="0"/>
          <w:numId w:val="15"/>
        </w:numPr>
      </w:pPr>
      <w:r>
        <w:t>Developing systems and procedures</w:t>
      </w:r>
    </w:p>
    <w:p w:rsidR="007D7413" w:rsidRDefault="007D7413" w:rsidP="0058598C">
      <w:pPr>
        <w:pStyle w:val="NoSpacing"/>
        <w:numPr>
          <w:ilvl w:val="0"/>
          <w:numId w:val="15"/>
        </w:numPr>
      </w:pPr>
      <w:r>
        <w:t>Oversight and monitoring of administrative functions</w:t>
      </w:r>
    </w:p>
    <w:p w:rsidR="007D7413" w:rsidRDefault="007D7413" w:rsidP="0058598C">
      <w:pPr>
        <w:pStyle w:val="NoSpacing"/>
        <w:numPr>
          <w:ilvl w:val="0"/>
          <w:numId w:val="15"/>
        </w:numPr>
      </w:pPr>
      <w:r>
        <w:t>Goods and services required for administrative functions including rental, utilities, supplies, space, etc.</w:t>
      </w:r>
    </w:p>
    <w:p w:rsidR="007D7413" w:rsidRDefault="007D7413" w:rsidP="0058598C">
      <w:pPr>
        <w:pStyle w:val="NoSpacing"/>
        <w:numPr>
          <w:ilvl w:val="0"/>
          <w:numId w:val="15"/>
        </w:numPr>
      </w:pPr>
      <w:r>
        <w:t>Travel for official business to carry out administrative activities or overall management</w:t>
      </w:r>
    </w:p>
    <w:p w:rsidR="007D7413" w:rsidRDefault="007D7413" w:rsidP="007D7413">
      <w:pPr>
        <w:pStyle w:val="NoSpacing"/>
      </w:pPr>
    </w:p>
    <w:p w:rsidR="007D7413" w:rsidRPr="007D7413" w:rsidRDefault="007D7413" w:rsidP="007D7413">
      <w:pPr>
        <w:pStyle w:val="NoSpacing"/>
        <w:rPr>
          <w:u w:val="single"/>
        </w:rPr>
      </w:pPr>
      <w:r w:rsidRPr="007D7413">
        <w:rPr>
          <w:u w:val="single"/>
        </w:rPr>
        <w:t>Program Costs</w:t>
      </w:r>
    </w:p>
    <w:p w:rsidR="007D7413" w:rsidRDefault="007D7413" w:rsidP="007D7413">
      <w:pPr>
        <w:pStyle w:val="NoSpacing"/>
        <w:numPr>
          <w:ilvl w:val="0"/>
          <w:numId w:val="16"/>
        </w:numPr>
      </w:pPr>
      <w:r>
        <w:t>Cost of staff who provide program services directly to customers and, where applicable, the first line supervisors and/or team leaders responsible for those staff</w:t>
      </w:r>
    </w:p>
    <w:p w:rsidR="007D7413" w:rsidRDefault="007D7413" w:rsidP="007D7413">
      <w:pPr>
        <w:pStyle w:val="NoSpacing"/>
        <w:numPr>
          <w:ilvl w:val="0"/>
          <w:numId w:val="16"/>
        </w:numPr>
      </w:pPr>
      <w:r>
        <w:t>Tracking or monitoring of customers or performance information</w:t>
      </w:r>
    </w:p>
    <w:p w:rsidR="007D7413" w:rsidRDefault="007D7413" w:rsidP="007D7413">
      <w:pPr>
        <w:pStyle w:val="NoSpacing"/>
        <w:numPr>
          <w:ilvl w:val="0"/>
          <w:numId w:val="16"/>
        </w:numPr>
      </w:pPr>
      <w:r>
        <w:t>Employment statistics information, including job listings, job skills and demand occupation information</w:t>
      </w:r>
    </w:p>
    <w:p w:rsidR="007D7413" w:rsidRDefault="007D7413" w:rsidP="007D7413">
      <w:pPr>
        <w:pStyle w:val="NoSpacing"/>
        <w:numPr>
          <w:ilvl w:val="0"/>
          <w:numId w:val="16"/>
        </w:numPr>
      </w:pPr>
      <w:r>
        <w:t>Outreach to and recruitment of applicants for services</w:t>
      </w:r>
    </w:p>
    <w:p w:rsidR="007D7413" w:rsidRDefault="007D7413" w:rsidP="007D7413">
      <w:pPr>
        <w:pStyle w:val="NoSpacing"/>
        <w:numPr>
          <w:ilvl w:val="0"/>
          <w:numId w:val="16"/>
        </w:numPr>
      </w:pPr>
      <w:r>
        <w:t>Dissemination of program information to prospective employers</w:t>
      </w:r>
    </w:p>
    <w:p w:rsidR="007D7413" w:rsidRDefault="007D7413" w:rsidP="007D7413">
      <w:pPr>
        <w:pStyle w:val="NoSpacing"/>
        <w:numPr>
          <w:ilvl w:val="0"/>
          <w:numId w:val="16"/>
        </w:numPr>
      </w:pPr>
      <w:r>
        <w:t>Follow-up services with eligible customers placed in unsubsidized employment</w:t>
      </w:r>
    </w:p>
    <w:p w:rsidR="007D7413" w:rsidRDefault="007D7413" w:rsidP="007D7413">
      <w:pPr>
        <w:pStyle w:val="NoSpacing"/>
        <w:numPr>
          <w:ilvl w:val="0"/>
          <w:numId w:val="16"/>
        </w:numPr>
      </w:pPr>
      <w:r>
        <w:t>Assessment of skill levels and service needs</w:t>
      </w:r>
    </w:p>
    <w:p w:rsidR="007D7413" w:rsidRDefault="007D7413" w:rsidP="007D7413">
      <w:pPr>
        <w:pStyle w:val="NoSpacing"/>
        <w:numPr>
          <w:ilvl w:val="0"/>
          <w:numId w:val="16"/>
        </w:numPr>
      </w:pPr>
      <w:r>
        <w:t>Counseling that involves occupation, educational and career guidance to eligible customers while in training</w:t>
      </w:r>
    </w:p>
    <w:p w:rsidR="007D7413" w:rsidRDefault="007D7413" w:rsidP="007D7413">
      <w:pPr>
        <w:pStyle w:val="NoSpacing"/>
        <w:numPr>
          <w:ilvl w:val="0"/>
          <w:numId w:val="16"/>
        </w:numPr>
      </w:pPr>
      <w:r>
        <w:t>Case management services such as assessment, counseling and job search assistance</w:t>
      </w:r>
    </w:p>
    <w:p w:rsidR="00DE5414" w:rsidRDefault="00DE5414"/>
    <w:p w:rsidR="00DE5414" w:rsidRDefault="00DE5414">
      <w:pPr>
        <w:rPr>
          <w:b/>
          <w:u w:val="single"/>
        </w:rPr>
      </w:pPr>
      <w:r w:rsidRPr="00DE5414">
        <w:rPr>
          <w:b/>
          <w:u w:val="single"/>
        </w:rPr>
        <w:t>Budget Line Item Definitions</w:t>
      </w:r>
    </w:p>
    <w:p w:rsidR="002605F8" w:rsidRDefault="002605F8" w:rsidP="002605F8">
      <w:pPr>
        <w:pStyle w:val="ListParagraph"/>
        <w:numPr>
          <w:ilvl w:val="0"/>
          <w:numId w:val="18"/>
        </w:numPr>
      </w:pPr>
      <w:r>
        <w:t>Staff Salary – Wages associated with the individual job positions needed to perform the proposed service.  Positions are to be defined within specifics of the job and how each function relates to this proposal.</w:t>
      </w:r>
    </w:p>
    <w:p w:rsidR="002605F8" w:rsidRDefault="002605F8" w:rsidP="002605F8">
      <w:pPr>
        <w:ind w:left="720" w:hanging="360"/>
      </w:pPr>
      <w:r>
        <w:t>2.</w:t>
      </w:r>
      <w:r>
        <w:tab/>
        <w:t>Fringe Benefits – The approximate percentage of position salary that it will cost to provide established company benefits such as health, life, dental insurance, etc.  Benefits should be based upon the organization’s written personnel policy for all employees.</w:t>
      </w:r>
    </w:p>
    <w:p w:rsidR="002605F8" w:rsidRDefault="002605F8" w:rsidP="002605F8">
      <w:pPr>
        <w:ind w:left="720" w:hanging="360"/>
      </w:pPr>
      <w:r>
        <w:t>3.</w:t>
      </w:r>
      <w:r>
        <w:tab/>
        <w:t xml:space="preserve">In-State Travel – The cost of attending </w:t>
      </w:r>
      <w:r w:rsidR="00BE244A">
        <w:t xml:space="preserve">applicable </w:t>
      </w:r>
      <w:r w:rsidR="00DF65B4">
        <w:t xml:space="preserve">in-state </w:t>
      </w:r>
      <w:r>
        <w:t>meetings/conferences that relate to the service being proposed and that benefit the attendee in his/her job performance.</w:t>
      </w:r>
      <w:r w:rsidR="006D2F49">
        <w:t xml:space="preserve">  </w:t>
      </w:r>
      <w:r w:rsidR="00BE244A">
        <w:t>Also i</w:t>
      </w:r>
      <w:r w:rsidR="006D2F49">
        <w:t xml:space="preserve">ncludes local travel to provide services to customers. </w:t>
      </w:r>
      <w:r w:rsidR="00BE244A">
        <w:t xml:space="preserve"> </w:t>
      </w:r>
      <w:r w:rsidR="006D2F49">
        <w:t xml:space="preserve"> </w:t>
      </w:r>
      <w:r w:rsidR="00BE244A">
        <w:t xml:space="preserve">Please specify if possible. </w:t>
      </w:r>
      <w:r>
        <w:t xml:space="preserve"> </w:t>
      </w:r>
      <w:r w:rsidR="006D2F49">
        <w:t xml:space="preserve">All travel costs are per </w:t>
      </w:r>
      <w:r w:rsidR="00BE244A">
        <w:t xml:space="preserve">200 KAR 2:006 including but not limited to mileage rate, per diem rates, and subsistence.  </w:t>
      </w:r>
    </w:p>
    <w:p w:rsidR="00BE244A" w:rsidRDefault="00BE244A" w:rsidP="002605F8">
      <w:pPr>
        <w:ind w:left="720" w:hanging="360"/>
      </w:pPr>
      <w:r>
        <w:t>4.</w:t>
      </w:r>
      <w:r>
        <w:tab/>
        <w:t xml:space="preserve">Out-of-State Travel </w:t>
      </w:r>
      <w:r w:rsidR="00CA7344">
        <w:t>–</w:t>
      </w:r>
      <w:r>
        <w:t xml:space="preserve"> </w:t>
      </w:r>
      <w:r w:rsidR="00CA7344">
        <w:t>Expenses incurred for appropriate staff attending meetings/conferences that relate to the service being proposed and that can benefit the attendee in his/her job performance.</w:t>
      </w:r>
      <w:r w:rsidR="000F0023">
        <w:t xml:space="preserve">  Please specify if possible.  All travel costs are per 200 KAR 2:006 including but not limited to mileage rate, per diem rates, and subsistence.</w:t>
      </w:r>
    </w:p>
    <w:p w:rsidR="000F0023" w:rsidRDefault="000F0023" w:rsidP="002605F8">
      <w:pPr>
        <w:ind w:left="720" w:hanging="360"/>
      </w:pPr>
      <w:r>
        <w:t>5.</w:t>
      </w:r>
      <w:r>
        <w:tab/>
        <w:t>Staff Development – Costs to advance the knowledge of Program (i.e. Direct Services) staff as it relates to the proposed program.  Please specify.</w:t>
      </w:r>
    </w:p>
    <w:p w:rsidR="000F0023" w:rsidRDefault="000F0023" w:rsidP="000F0023">
      <w:pPr>
        <w:ind w:left="720" w:hanging="360"/>
      </w:pPr>
      <w:r>
        <w:t>6.</w:t>
      </w:r>
      <w:r>
        <w:tab/>
        <w:t>Outreach – costs include promotional materials,</w:t>
      </w:r>
      <w:r w:rsidR="00DA3A14">
        <w:t xml:space="preserve"> recruitment materials,</w:t>
      </w:r>
      <w:r>
        <w:t xml:space="preserve"> website and social media information</w:t>
      </w:r>
      <w:r w:rsidR="00DA3A14">
        <w:t xml:space="preserve">/communication </w:t>
      </w:r>
      <w:r>
        <w:t>released through various media formats</w:t>
      </w:r>
      <w:r w:rsidR="00DA3A14">
        <w:t>, events and outlets.</w:t>
      </w:r>
    </w:p>
    <w:p w:rsidR="00DA3A14" w:rsidRDefault="00DA3A14" w:rsidP="000F0023">
      <w:pPr>
        <w:ind w:left="720" w:hanging="360"/>
      </w:pPr>
      <w:r>
        <w:t>7.</w:t>
      </w:r>
      <w:r>
        <w:tab/>
        <w:t xml:space="preserve">Equipment </w:t>
      </w:r>
      <w:r w:rsidR="00186258">
        <w:t>–</w:t>
      </w:r>
      <w:r>
        <w:t xml:space="preserve"> </w:t>
      </w:r>
      <w:r w:rsidR="00186258" w:rsidRPr="00186258">
        <w:rPr>
          <w:color w:val="C00000"/>
        </w:rPr>
        <w:t>(i</w:t>
      </w:r>
      <w:r w:rsidR="00186258">
        <w:rPr>
          <w:color w:val="C00000"/>
        </w:rPr>
        <w:t>nsert local area definition of equipment)</w:t>
      </w:r>
    </w:p>
    <w:p w:rsidR="00186258" w:rsidRDefault="00186258" w:rsidP="000F0023">
      <w:pPr>
        <w:ind w:left="720" w:hanging="360"/>
      </w:pPr>
      <w:r>
        <w:t>8.</w:t>
      </w:r>
      <w:r>
        <w:tab/>
        <w:t>Dues/Subscriptions – Cost of joining appropriate organizations and subscribing to periodicals/newspapers that would benefit the service for which the Board is seeking proposals.</w:t>
      </w:r>
    </w:p>
    <w:p w:rsidR="00186258" w:rsidRDefault="00186258" w:rsidP="000F0023">
      <w:pPr>
        <w:ind w:left="720" w:hanging="360"/>
      </w:pPr>
      <w:r>
        <w:t>9.</w:t>
      </w:r>
      <w:r>
        <w:tab/>
        <w:t>Computer software – Specify the type(s) of computer software needed.  This should NOT include the costs of computer hardware or case management software as the Board provides these.</w:t>
      </w:r>
    </w:p>
    <w:p w:rsidR="00186258" w:rsidRDefault="00186258" w:rsidP="000F0023">
      <w:pPr>
        <w:ind w:left="720" w:hanging="360"/>
      </w:pPr>
      <w:r>
        <w:t>10.</w:t>
      </w:r>
      <w:r>
        <w:tab/>
        <w:t>Office Supplies, Printing and Copying – Costs of items used in the course of performing day to day business activities such as ink pens, paper clips, etc.  Also includes expenses for printing program materials and the copying of documents/materials as needed.</w:t>
      </w:r>
    </w:p>
    <w:p w:rsidR="00186258" w:rsidRDefault="00186258" w:rsidP="000F0023">
      <w:pPr>
        <w:ind w:left="720" w:hanging="360"/>
      </w:pPr>
      <w:r>
        <w:t>11.</w:t>
      </w:r>
      <w:r>
        <w:tab/>
        <w:t xml:space="preserve">Postage/Courier Service – Expenses for using USPS, Fed Ex, UPS, </w:t>
      </w:r>
      <w:r w:rsidR="00167C00">
        <w:t>c</w:t>
      </w:r>
      <w:r>
        <w:t xml:space="preserve">ourier </w:t>
      </w:r>
      <w:r w:rsidR="00167C00">
        <w:t>s</w:t>
      </w:r>
      <w:r>
        <w:t>ervices, etc.</w:t>
      </w:r>
    </w:p>
    <w:p w:rsidR="00186258" w:rsidRDefault="00186258" w:rsidP="000F0023">
      <w:pPr>
        <w:ind w:left="720" w:hanging="360"/>
      </w:pPr>
      <w:r>
        <w:t>12.</w:t>
      </w:r>
      <w:r>
        <w:tab/>
        <w:t>Rent – The actual cost for space to house personnel and programs necessary to carry out the services proposed.</w:t>
      </w:r>
    </w:p>
    <w:p w:rsidR="00186258" w:rsidRDefault="00186258" w:rsidP="000F0023">
      <w:pPr>
        <w:ind w:left="720" w:hanging="360"/>
      </w:pPr>
      <w:r>
        <w:t>13.</w:t>
      </w:r>
      <w:r>
        <w:tab/>
        <w:t xml:space="preserve">Educational Materials – Cost of purchasing materials to be used in performing the services being proposed.  Include the cost for assessment tools/fees, as well as </w:t>
      </w:r>
      <w:r w:rsidR="00CD45BE">
        <w:rPr>
          <w:sz w:val="23"/>
          <w:szCs w:val="23"/>
        </w:rPr>
        <w:t>high school equivalency diploma</w:t>
      </w:r>
      <w:r>
        <w:t xml:space="preserve"> attainment fees and instructional materials.</w:t>
      </w:r>
    </w:p>
    <w:p w:rsidR="00186258" w:rsidRPr="00186258" w:rsidRDefault="00186258" w:rsidP="00186258"/>
    <w:p w:rsidR="00946BFC" w:rsidRDefault="00946BFC">
      <w:r>
        <w:br w:type="page"/>
      </w:r>
    </w:p>
    <w:p w:rsidR="00946BFC" w:rsidRPr="00946BFC" w:rsidRDefault="00946BFC" w:rsidP="00946BFC">
      <w:pPr>
        <w:spacing w:after="0" w:line="240" w:lineRule="auto"/>
        <w:jc w:val="right"/>
        <w:rPr>
          <w:b/>
          <w:sz w:val="24"/>
          <w:szCs w:val="24"/>
        </w:rPr>
      </w:pPr>
      <w:r w:rsidRPr="00946BFC">
        <w:rPr>
          <w:b/>
          <w:sz w:val="24"/>
          <w:szCs w:val="24"/>
        </w:rPr>
        <w:t>Attachment D</w:t>
      </w:r>
    </w:p>
    <w:p w:rsidR="00946BFC" w:rsidRPr="00946BFC" w:rsidRDefault="00946BFC" w:rsidP="00946BFC">
      <w:pPr>
        <w:spacing w:after="0" w:line="240" w:lineRule="auto"/>
        <w:rPr>
          <w:b/>
          <w:sz w:val="24"/>
          <w:szCs w:val="24"/>
        </w:rPr>
      </w:pPr>
    </w:p>
    <w:p w:rsidR="00946BFC" w:rsidRPr="00946BFC" w:rsidRDefault="00946BFC" w:rsidP="00946BFC">
      <w:pPr>
        <w:spacing w:after="0" w:line="240" w:lineRule="auto"/>
        <w:jc w:val="center"/>
        <w:rPr>
          <w:b/>
          <w:sz w:val="28"/>
          <w:szCs w:val="28"/>
          <w:u w:val="single"/>
        </w:rPr>
      </w:pPr>
      <w:r w:rsidRPr="00946BFC">
        <w:rPr>
          <w:b/>
          <w:sz w:val="28"/>
          <w:szCs w:val="28"/>
          <w:u w:val="single"/>
        </w:rPr>
        <w:t>Planned Service Levels</w:t>
      </w:r>
    </w:p>
    <w:p w:rsidR="00946BFC" w:rsidRPr="00946BFC" w:rsidRDefault="00946BFC" w:rsidP="00946BFC">
      <w:pPr>
        <w:spacing w:after="0" w:line="240" w:lineRule="auto"/>
        <w:jc w:val="center"/>
        <w:rPr>
          <w:b/>
          <w:sz w:val="16"/>
          <w:szCs w:val="16"/>
        </w:rPr>
      </w:pPr>
      <w:r w:rsidRPr="00946BFC">
        <w:rPr>
          <w:b/>
          <w:sz w:val="16"/>
          <w:szCs w:val="16"/>
        </w:rPr>
        <w:t>Include number of participants served by all KCC partners for One-Stop Operator (last section)</w:t>
      </w:r>
    </w:p>
    <w:p w:rsidR="00946BFC" w:rsidRPr="00946BFC" w:rsidRDefault="00946BFC" w:rsidP="00946BFC">
      <w:pPr>
        <w:spacing w:after="0" w:line="240" w:lineRule="auto"/>
        <w:jc w:val="center"/>
        <w:rPr>
          <w:b/>
          <w:sz w:val="16"/>
          <w:szCs w:val="16"/>
        </w:rPr>
      </w:pPr>
      <w:r w:rsidRPr="00946BFC">
        <w:rPr>
          <w:b/>
          <w:sz w:val="16"/>
          <w:szCs w:val="16"/>
        </w:rPr>
        <w:t xml:space="preserve">Include number of participants served under WIOA Title I and Wagner Peyser for Career Services </w:t>
      </w:r>
    </w:p>
    <w:p w:rsidR="00946BFC" w:rsidRPr="00946BFC" w:rsidRDefault="00946BFC" w:rsidP="00946BFC">
      <w:pPr>
        <w:spacing w:after="0" w:line="240" w:lineRule="auto"/>
        <w:jc w:val="center"/>
        <w:rPr>
          <w:b/>
          <w:sz w:val="16"/>
          <w:szCs w:val="16"/>
        </w:rPr>
      </w:pPr>
    </w:p>
    <w:p w:rsidR="00946BFC" w:rsidRPr="00946BFC" w:rsidRDefault="00946BFC" w:rsidP="00946BFC">
      <w:pPr>
        <w:spacing w:after="0" w:line="240" w:lineRule="auto"/>
        <w:rPr>
          <w:b/>
          <w:sz w:val="24"/>
          <w:szCs w:val="24"/>
        </w:rPr>
      </w:pPr>
      <w:r w:rsidRPr="00946BFC">
        <w:rPr>
          <w:b/>
          <w:sz w:val="24"/>
          <w:szCs w:val="24"/>
        </w:rPr>
        <w:t>Adult</w:t>
      </w:r>
      <w:r>
        <w:rPr>
          <w:b/>
          <w:sz w:val="24"/>
          <w:szCs w:val="24"/>
        </w:rPr>
        <w:t xml:space="preserve"> (WIOA Title I and Wagner Peyser)</w:t>
      </w:r>
    </w:p>
    <w:p w:rsidR="00946BFC" w:rsidRPr="00946BFC" w:rsidRDefault="00946BFC" w:rsidP="00946BFC">
      <w:pPr>
        <w:spacing w:after="0" w:line="240" w:lineRule="auto"/>
        <w:rPr>
          <w:b/>
          <w:sz w:val="28"/>
          <w:szCs w:val="28"/>
        </w:rPr>
      </w:pPr>
    </w:p>
    <w:tbl>
      <w:tblPr>
        <w:tblStyle w:val="TableGrid1"/>
        <w:tblW w:w="9558" w:type="dxa"/>
        <w:tblLook w:val="04A0" w:firstRow="1" w:lastRow="0" w:firstColumn="1" w:lastColumn="0" w:noHBand="0" w:noVBand="1"/>
      </w:tblPr>
      <w:tblGrid>
        <w:gridCol w:w="2318"/>
        <w:gridCol w:w="765"/>
        <w:gridCol w:w="759"/>
        <w:gridCol w:w="903"/>
        <w:gridCol w:w="876"/>
        <w:gridCol w:w="888"/>
        <w:gridCol w:w="889"/>
        <w:gridCol w:w="1249"/>
        <w:gridCol w:w="911"/>
      </w:tblGrid>
      <w:tr w:rsidR="00946BFC" w:rsidRPr="00946BFC" w:rsidTr="00752498">
        <w:tc>
          <w:tcPr>
            <w:tcW w:w="2318" w:type="dxa"/>
          </w:tcPr>
          <w:p w:rsidR="00946BFC" w:rsidRPr="00946BFC" w:rsidRDefault="00946BFC" w:rsidP="00946BFC">
            <w:pPr>
              <w:rPr>
                <w:b/>
              </w:rPr>
            </w:pPr>
            <w:r w:rsidRPr="00946BFC">
              <w:rPr>
                <w:b/>
              </w:rPr>
              <w:t>Planned Service Levels</w:t>
            </w:r>
          </w:p>
        </w:tc>
        <w:tc>
          <w:tcPr>
            <w:tcW w:w="1524" w:type="dxa"/>
            <w:gridSpan w:val="2"/>
          </w:tcPr>
          <w:p w:rsidR="00946BFC" w:rsidRPr="00946BFC" w:rsidRDefault="00946BFC" w:rsidP="00946BFC">
            <w:pPr>
              <w:jc w:val="center"/>
              <w:rPr>
                <w:b/>
                <w:sz w:val="20"/>
                <w:szCs w:val="20"/>
              </w:rPr>
            </w:pPr>
            <w:r w:rsidRPr="00946BFC">
              <w:rPr>
                <w:b/>
                <w:sz w:val="20"/>
                <w:szCs w:val="20"/>
              </w:rPr>
              <w:t>Projected # WIOA Title I to be Served</w:t>
            </w:r>
          </w:p>
        </w:tc>
        <w:tc>
          <w:tcPr>
            <w:tcW w:w="1779" w:type="dxa"/>
            <w:gridSpan w:val="2"/>
          </w:tcPr>
          <w:p w:rsidR="00946BFC" w:rsidRPr="00946BFC" w:rsidRDefault="00946BFC" w:rsidP="00946BFC">
            <w:pPr>
              <w:jc w:val="center"/>
              <w:rPr>
                <w:b/>
                <w:sz w:val="20"/>
                <w:szCs w:val="20"/>
              </w:rPr>
            </w:pPr>
            <w:r w:rsidRPr="00946BFC">
              <w:rPr>
                <w:b/>
                <w:sz w:val="20"/>
                <w:szCs w:val="20"/>
              </w:rPr>
              <w:t>Projected # WIOA Title I to be Exited</w:t>
            </w:r>
          </w:p>
        </w:tc>
        <w:tc>
          <w:tcPr>
            <w:tcW w:w="1777" w:type="dxa"/>
            <w:gridSpan w:val="2"/>
          </w:tcPr>
          <w:p w:rsidR="00946BFC" w:rsidRPr="00946BFC" w:rsidRDefault="00946BFC" w:rsidP="00946BFC">
            <w:pPr>
              <w:jc w:val="center"/>
              <w:rPr>
                <w:b/>
                <w:sz w:val="20"/>
                <w:szCs w:val="20"/>
              </w:rPr>
            </w:pPr>
            <w:r w:rsidRPr="00946BFC">
              <w:rPr>
                <w:b/>
                <w:sz w:val="20"/>
                <w:szCs w:val="20"/>
              </w:rPr>
              <w:t>Projected # Wagner-Peyser to be Served</w:t>
            </w:r>
          </w:p>
        </w:tc>
        <w:tc>
          <w:tcPr>
            <w:tcW w:w="2160" w:type="dxa"/>
            <w:gridSpan w:val="2"/>
          </w:tcPr>
          <w:p w:rsidR="00946BFC" w:rsidRPr="00946BFC" w:rsidRDefault="00946BFC" w:rsidP="00946BFC">
            <w:pPr>
              <w:jc w:val="center"/>
              <w:rPr>
                <w:b/>
                <w:sz w:val="20"/>
                <w:szCs w:val="20"/>
              </w:rPr>
            </w:pPr>
            <w:r w:rsidRPr="00946BFC">
              <w:rPr>
                <w:b/>
                <w:sz w:val="19"/>
                <w:szCs w:val="19"/>
              </w:rPr>
              <w:t>Projected #</w:t>
            </w:r>
            <w:r w:rsidRPr="00946BFC">
              <w:rPr>
                <w:b/>
                <w:sz w:val="20"/>
                <w:szCs w:val="20"/>
              </w:rPr>
              <w:t xml:space="preserve"> </w:t>
            </w:r>
            <w:r w:rsidRPr="00946BFC">
              <w:rPr>
                <w:b/>
                <w:sz w:val="19"/>
                <w:szCs w:val="19"/>
              </w:rPr>
              <w:t>WIOA Title</w:t>
            </w:r>
            <w:r w:rsidRPr="00946BFC">
              <w:rPr>
                <w:b/>
                <w:sz w:val="20"/>
                <w:szCs w:val="20"/>
              </w:rPr>
              <w:t xml:space="preserve"> I </w:t>
            </w:r>
            <w:r w:rsidRPr="00946BFC">
              <w:rPr>
                <w:b/>
                <w:sz w:val="19"/>
                <w:szCs w:val="19"/>
              </w:rPr>
              <w:t>&amp; Wagner Peyser Placed into Employment</w:t>
            </w:r>
          </w:p>
        </w:tc>
      </w:tr>
      <w:tr w:rsidR="00946BFC" w:rsidRPr="00946BFC" w:rsidTr="00752498">
        <w:tc>
          <w:tcPr>
            <w:tcW w:w="2318" w:type="dxa"/>
          </w:tcPr>
          <w:p w:rsidR="00946BFC" w:rsidRPr="00946BFC" w:rsidRDefault="00946BFC" w:rsidP="00946BFC">
            <w:pPr>
              <w:rPr>
                <w:b/>
              </w:rPr>
            </w:pPr>
          </w:p>
        </w:tc>
        <w:tc>
          <w:tcPr>
            <w:tcW w:w="765" w:type="dxa"/>
          </w:tcPr>
          <w:p w:rsidR="00946BFC" w:rsidRPr="00946BFC" w:rsidRDefault="00946BFC" w:rsidP="00946BFC">
            <w:pPr>
              <w:jc w:val="center"/>
              <w:rPr>
                <w:b/>
              </w:rPr>
            </w:pPr>
            <w:r w:rsidRPr="00946BFC">
              <w:rPr>
                <w:b/>
              </w:rPr>
              <w:t>PY17</w:t>
            </w:r>
          </w:p>
        </w:tc>
        <w:tc>
          <w:tcPr>
            <w:tcW w:w="759" w:type="dxa"/>
          </w:tcPr>
          <w:p w:rsidR="00946BFC" w:rsidRPr="00946BFC" w:rsidRDefault="00946BFC" w:rsidP="00946BFC">
            <w:pPr>
              <w:jc w:val="center"/>
              <w:rPr>
                <w:b/>
              </w:rPr>
            </w:pPr>
            <w:r w:rsidRPr="00946BFC">
              <w:rPr>
                <w:b/>
              </w:rPr>
              <w:t>PY18</w:t>
            </w:r>
          </w:p>
        </w:tc>
        <w:tc>
          <w:tcPr>
            <w:tcW w:w="903" w:type="dxa"/>
          </w:tcPr>
          <w:p w:rsidR="00946BFC" w:rsidRPr="00946BFC" w:rsidRDefault="00946BFC" w:rsidP="00946BFC">
            <w:pPr>
              <w:jc w:val="center"/>
              <w:rPr>
                <w:b/>
              </w:rPr>
            </w:pPr>
            <w:r w:rsidRPr="00946BFC">
              <w:rPr>
                <w:b/>
              </w:rPr>
              <w:t>PY17</w:t>
            </w:r>
          </w:p>
        </w:tc>
        <w:tc>
          <w:tcPr>
            <w:tcW w:w="876" w:type="dxa"/>
          </w:tcPr>
          <w:p w:rsidR="00946BFC" w:rsidRPr="00946BFC" w:rsidRDefault="00946BFC" w:rsidP="00946BFC">
            <w:pPr>
              <w:jc w:val="center"/>
              <w:rPr>
                <w:b/>
              </w:rPr>
            </w:pPr>
            <w:r w:rsidRPr="00946BFC">
              <w:rPr>
                <w:b/>
              </w:rPr>
              <w:t>PY18</w:t>
            </w:r>
          </w:p>
        </w:tc>
        <w:tc>
          <w:tcPr>
            <w:tcW w:w="888" w:type="dxa"/>
          </w:tcPr>
          <w:p w:rsidR="00946BFC" w:rsidRPr="00946BFC" w:rsidRDefault="00946BFC" w:rsidP="00946BFC">
            <w:pPr>
              <w:jc w:val="center"/>
              <w:rPr>
                <w:b/>
              </w:rPr>
            </w:pPr>
            <w:r w:rsidRPr="00946BFC">
              <w:rPr>
                <w:b/>
              </w:rPr>
              <w:t>PY17</w:t>
            </w:r>
          </w:p>
        </w:tc>
        <w:tc>
          <w:tcPr>
            <w:tcW w:w="889" w:type="dxa"/>
          </w:tcPr>
          <w:p w:rsidR="00946BFC" w:rsidRPr="00946BFC" w:rsidRDefault="00946BFC" w:rsidP="00946BFC">
            <w:pPr>
              <w:jc w:val="center"/>
              <w:rPr>
                <w:b/>
              </w:rPr>
            </w:pPr>
            <w:r w:rsidRPr="00946BFC">
              <w:rPr>
                <w:b/>
              </w:rPr>
              <w:t>PY18</w:t>
            </w:r>
          </w:p>
        </w:tc>
        <w:tc>
          <w:tcPr>
            <w:tcW w:w="1249" w:type="dxa"/>
          </w:tcPr>
          <w:p w:rsidR="00946BFC" w:rsidRPr="00946BFC" w:rsidRDefault="00946BFC" w:rsidP="00946BFC">
            <w:pPr>
              <w:jc w:val="center"/>
              <w:rPr>
                <w:b/>
              </w:rPr>
            </w:pPr>
            <w:r w:rsidRPr="00946BFC">
              <w:rPr>
                <w:b/>
              </w:rPr>
              <w:t>PY17</w:t>
            </w:r>
          </w:p>
        </w:tc>
        <w:tc>
          <w:tcPr>
            <w:tcW w:w="911" w:type="dxa"/>
          </w:tcPr>
          <w:p w:rsidR="00946BFC" w:rsidRPr="00946BFC" w:rsidRDefault="00946BFC" w:rsidP="00946BFC">
            <w:pPr>
              <w:jc w:val="center"/>
              <w:rPr>
                <w:b/>
              </w:rPr>
            </w:pPr>
            <w:r w:rsidRPr="00946BFC">
              <w:rPr>
                <w:b/>
              </w:rPr>
              <w:t>PY18</w:t>
            </w:r>
          </w:p>
        </w:tc>
      </w:tr>
      <w:tr w:rsidR="00946BFC" w:rsidRPr="00946BFC" w:rsidTr="00752498">
        <w:tc>
          <w:tcPr>
            <w:tcW w:w="2318" w:type="dxa"/>
          </w:tcPr>
          <w:p w:rsidR="00946BFC" w:rsidRPr="00946BFC" w:rsidRDefault="00946BFC" w:rsidP="00946BFC">
            <w:pPr>
              <w:rPr>
                <w:b/>
              </w:rPr>
            </w:pPr>
            <w:r w:rsidRPr="00946BFC">
              <w:rPr>
                <w:b/>
              </w:rPr>
              <w:t>Adults</w:t>
            </w:r>
          </w:p>
        </w:tc>
        <w:tc>
          <w:tcPr>
            <w:tcW w:w="765" w:type="dxa"/>
          </w:tcPr>
          <w:p w:rsidR="00946BFC" w:rsidRPr="00946BFC" w:rsidRDefault="00946BFC" w:rsidP="00946BFC">
            <w:pPr>
              <w:rPr>
                <w:b/>
              </w:rPr>
            </w:pPr>
          </w:p>
        </w:tc>
        <w:tc>
          <w:tcPr>
            <w:tcW w:w="759" w:type="dxa"/>
          </w:tcPr>
          <w:p w:rsidR="00946BFC" w:rsidRPr="00946BFC" w:rsidRDefault="00946BFC" w:rsidP="00946BFC">
            <w:pPr>
              <w:rPr>
                <w:b/>
              </w:rPr>
            </w:pPr>
          </w:p>
        </w:tc>
        <w:tc>
          <w:tcPr>
            <w:tcW w:w="903" w:type="dxa"/>
          </w:tcPr>
          <w:p w:rsidR="00946BFC" w:rsidRPr="00946BFC" w:rsidRDefault="00946BFC" w:rsidP="00946BFC">
            <w:pPr>
              <w:rPr>
                <w:b/>
              </w:rPr>
            </w:pPr>
          </w:p>
        </w:tc>
        <w:tc>
          <w:tcPr>
            <w:tcW w:w="876" w:type="dxa"/>
          </w:tcPr>
          <w:p w:rsidR="00946BFC" w:rsidRPr="00946BFC" w:rsidRDefault="00946BFC" w:rsidP="00946BFC">
            <w:pPr>
              <w:rPr>
                <w:b/>
              </w:rPr>
            </w:pPr>
          </w:p>
        </w:tc>
        <w:tc>
          <w:tcPr>
            <w:tcW w:w="1777" w:type="dxa"/>
            <w:gridSpan w:val="2"/>
          </w:tcPr>
          <w:p w:rsidR="00946BFC" w:rsidRPr="00946BFC" w:rsidRDefault="00946BFC" w:rsidP="00946BFC">
            <w:pPr>
              <w:rPr>
                <w:b/>
              </w:rPr>
            </w:pPr>
          </w:p>
        </w:tc>
        <w:tc>
          <w:tcPr>
            <w:tcW w:w="1249" w:type="dxa"/>
          </w:tcPr>
          <w:p w:rsidR="00946BFC" w:rsidRPr="00946BFC" w:rsidRDefault="00946BFC" w:rsidP="00946BFC">
            <w:pPr>
              <w:rPr>
                <w:b/>
              </w:rPr>
            </w:pPr>
          </w:p>
        </w:tc>
        <w:tc>
          <w:tcPr>
            <w:tcW w:w="911" w:type="dxa"/>
          </w:tcPr>
          <w:p w:rsidR="00946BFC" w:rsidRPr="00946BFC" w:rsidRDefault="00946BFC" w:rsidP="00946BFC">
            <w:pPr>
              <w:rPr>
                <w:b/>
              </w:rPr>
            </w:pPr>
          </w:p>
        </w:tc>
      </w:tr>
    </w:tbl>
    <w:p w:rsidR="00946BFC" w:rsidRPr="00946BFC" w:rsidRDefault="00946BFC" w:rsidP="00946BFC">
      <w:pPr>
        <w:spacing w:after="0" w:line="240" w:lineRule="auto"/>
        <w:rPr>
          <w:b/>
          <w:sz w:val="28"/>
          <w:szCs w:val="28"/>
        </w:rPr>
      </w:pPr>
    </w:p>
    <w:p w:rsidR="00946BFC" w:rsidRPr="00946BFC" w:rsidRDefault="00946BFC" w:rsidP="00946BFC">
      <w:pPr>
        <w:spacing w:after="0" w:line="240" w:lineRule="auto"/>
        <w:rPr>
          <w:b/>
          <w:sz w:val="24"/>
          <w:szCs w:val="24"/>
        </w:rPr>
      </w:pPr>
      <w:r w:rsidRPr="00946BFC">
        <w:rPr>
          <w:b/>
          <w:sz w:val="24"/>
          <w:szCs w:val="24"/>
        </w:rPr>
        <w:t>Dislocated Worker (WIOA Title I)</w:t>
      </w:r>
    </w:p>
    <w:p w:rsidR="00946BFC" w:rsidRPr="00946BFC" w:rsidRDefault="00946BFC" w:rsidP="00946BFC">
      <w:pPr>
        <w:spacing w:after="0" w:line="240" w:lineRule="auto"/>
        <w:rPr>
          <w:b/>
          <w:sz w:val="28"/>
          <w:szCs w:val="28"/>
        </w:rPr>
      </w:pPr>
    </w:p>
    <w:tbl>
      <w:tblPr>
        <w:tblStyle w:val="TableGrid1"/>
        <w:tblW w:w="9576" w:type="dxa"/>
        <w:tblLook w:val="04A0" w:firstRow="1" w:lastRow="0" w:firstColumn="1" w:lastColumn="0" w:noHBand="0" w:noVBand="1"/>
      </w:tblPr>
      <w:tblGrid>
        <w:gridCol w:w="3348"/>
        <w:gridCol w:w="990"/>
        <w:gridCol w:w="990"/>
        <w:gridCol w:w="990"/>
        <w:gridCol w:w="990"/>
        <w:gridCol w:w="1080"/>
        <w:gridCol w:w="1188"/>
      </w:tblGrid>
      <w:tr w:rsidR="00946BFC" w:rsidRPr="00946BFC" w:rsidTr="00752498">
        <w:tc>
          <w:tcPr>
            <w:tcW w:w="3348" w:type="dxa"/>
          </w:tcPr>
          <w:p w:rsidR="00946BFC" w:rsidRPr="00946BFC" w:rsidRDefault="00946BFC" w:rsidP="00946BFC">
            <w:pPr>
              <w:rPr>
                <w:b/>
              </w:rPr>
            </w:pPr>
            <w:r w:rsidRPr="00946BFC">
              <w:rPr>
                <w:b/>
              </w:rPr>
              <w:t>Planned Service Levels</w:t>
            </w:r>
          </w:p>
        </w:tc>
        <w:tc>
          <w:tcPr>
            <w:tcW w:w="1980" w:type="dxa"/>
            <w:gridSpan w:val="2"/>
          </w:tcPr>
          <w:p w:rsidR="00946BFC" w:rsidRPr="00946BFC" w:rsidRDefault="00946BFC" w:rsidP="00946BFC">
            <w:pPr>
              <w:jc w:val="center"/>
              <w:rPr>
                <w:b/>
              </w:rPr>
            </w:pPr>
            <w:r w:rsidRPr="00946BFC">
              <w:rPr>
                <w:b/>
              </w:rPr>
              <w:t>Projected # to be Served</w:t>
            </w:r>
          </w:p>
        </w:tc>
        <w:tc>
          <w:tcPr>
            <w:tcW w:w="1980" w:type="dxa"/>
            <w:gridSpan w:val="2"/>
          </w:tcPr>
          <w:p w:rsidR="00946BFC" w:rsidRPr="00946BFC" w:rsidRDefault="00946BFC" w:rsidP="00946BFC">
            <w:pPr>
              <w:jc w:val="center"/>
              <w:rPr>
                <w:b/>
              </w:rPr>
            </w:pPr>
            <w:r w:rsidRPr="00946BFC">
              <w:rPr>
                <w:b/>
              </w:rPr>
              <w:t>Projected # to be Exited</w:t>
            </w:r>
          </w:p>
        </w:tc>
        <w:tc>
          <w:tcPr>
            <w:tcW w:w="2268" w:type="dxa"/>
            <w:gridSpan w:val="2"/>
          </w:tcPr>
          <w:p w:rsidR="00946BFC" w:rsidRPr="00946BFC" w:rsidRDefault="00946BFC" w:rsidP="00946BFC">
            <w:pPr>
              <w:jc w:val="center"/>
              <w:rPr>
                <w:b/>
              </w:rPr>
            </w:pPr>
            <w:r w:rsidRPr="00946BFC">
              <w:rPr>
                <w:b/>
              </w:rPr>
              <w:t>Projected # Placed into Employment</w:t>
            </w:r>
          </w:p>
        </w:tc>
      </w:tr>
      <w:tr w:rsidR="00946BFC" w:rsidRPr="00946BFC" w:rsidTr="00752498">
        <w:tc>
          <w:tcPr>
            <w:tcW w:w="3348" w:type="dxa"/>
          </w:tcPr>
          <w:p w:rsidR="00946BFC" w:rsidRPr="00946BFC" w:rsidRDefault="00946BFC" w:rsidP="00946BFC">
            <w:pPr>
              <w:rPr>
                <w:b/>
              </w:rPr>
            </w:pPr>
          </w:p>
        </w:tc>
        <w:tc>
          <w:tcPr>
            <w:tcW w:w="990" w:type="dxa"/>
          </w:tcPr>
          <w:p w:rsidR="00946BFC" w:rsidRPr="00946BFC" w:rsidRDefault="00946BFC" w:rsidP="00946BFC">
            <w:pPr>
              <w:jc w:val="center"/>
              <w:rPr>
                <w:b/>
              </w:rPr>
            </w:pPr>
            <w:r w:rsidRPr="00946BFC">
              <w:rPr>
                <w:b/>
              </w:rPr>
              <w:t>PY17</w:t>
            </w:r>
          </w:p>
        </w:tc>
        <w:tc>
          <w:tcPr>
            <w:tcW w:w="990" w:type="dxa"/>
          </w:tcPr>
          <w:p w:rsidR="00946BFC" w:rsidRPr="00946BFC" w:rsidRDefault="00946BFC" w:rsidP="00946BFC">
            <w:pPr>
              <w:jc w:val="center"/>
              <w:rPr>
                <w:b/>
              </w:rPr>
            </w:pPr>
            <w:r w:rsidRPr="00946BFC">
              <w:rPr>
                <w:b/>
              </w:rPr>
              <w:t>PY18</w:t>
            </w:r>
          </w:p>
        </w:tc>
        <w:tc>
          <w:tcPr>
            <w:tcW w:w="990" w:type="dxa"/>
          </w:tcPr>
          <w:p w:rsidR="00946BFC" w:rsidRPr="00946BFC" w:rsidRDefault="00946BFC" w:rsidP="00946BFC">
            <w:pPr>
              <w:jc w:val="center"/>
              <w:rPr>
                <w:b/>
              </w:rPr>
            </w:pPr>
            <w:r w:rsidRPr="00946BFC">
              <w:rPr>
                <w:b/>
              </w:rPr>
              <w:t>PY17</w:t>
            </w:r>
          </w:p>
        </w:tc>
        <w:tc>
          <w:tcPr>
            <w:tcW w:w="990" w:type="dxa"/>
          </w:tcPr>
          <w:p w:rsidR="00946BFC" w:rsidRPr="00946BFC" w:rsidRDefault="00946BFC" w:rsidP="00946BFC">
            <w:pPr>
              <w:jc w:val="center"/>
              <w:rPr>
                <w:b/>
              </w:rPr>
            </w:pPr>
            <w:r w:rsidRPr="00946BFC">
              <w:rPr>
                <w:b/>
              </w:rPr>
              <w:t>PY18</w:t>
            </w:r>
          </w:p>
        </w:tc>
        <w:tc>
          <w:tcPr>
            <w:tcW w:w="1080" w:type="dxa"/>
          </w:tcPr>
          <w:p w:rsidR="00946BFC" w:rsidRPr="00946BFC" w:rsidRDefault="00946BFC" w:rsidP="00946BFC">
            <w:pPr>
              <w:jc w:val="center"/>
              <w:rPr>
                <w:b/>
              </w:rPr>
            </w:pPr>
            <w:r w:rsidRPr="00946BFC">
              <w:rPr>
                <w:b/>
              </w:rPr>
              <w:t>PY17</w:t>
            </w:r>
          </w:p>
        </w:tc>
        <w:tc>
          <w:tcPr>
            <w:tcW w:w="1188" w:type="dxa"/>
          </w:tcPr>
          <w:p w:rsidR="00946BFC" w:rsidRPr="00946BFC" w:rsidRDefault="00946BFC" w:rsidP="00946BFC">
            <w:pPr>
              <w:jc w:val="center"/>
              <w:rPr>
                <w:b/>
              </w:rPr>
            </w:pPr>
            <w:r w:rsidRPr="00946BFC">
              <w:rPr>
                <w:b/>
              </w:rPr>
              <w:t>PY18</w:t>
            </w:r>
          </w:p>
        </w:tc>
      </w:tr>
      <w:tr w:rsidR="00946BFC" w:rsidRPr="00946BFC" w:rsidTr="00752498">
        <w:tc>
          <w:tcPr>
            <w:tcW w:w="3348" w:type="dxa"/>
          </w:tcPr>
          <w:p w:rsidR="00946BFC" w:rsidRPr="00946BFC" w:rsidRDefault="00946BFC" w:rsidP="00946BFC">
            <w:pPr>
              <w:rPr>
                <w:b/>
              </w:rPr>
            </w:pPr>
            <w:r w:rsidRPr="00946BFC">
              <w:rPr>
                <w:b/>
              </w:rPr>
              <w:t>Dislocated Workers</w:t>
            </w: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1080" w:type="dxa"/>
          </w:tcPr>
          <w:p w:rsidR="00946BFC" w:rsidRPr="00946BFC" w:rsidRDefault="00946BFC" w:rsidP="00946BFC">
            <w:pPr>
              <w:rPr>
                <w:b/>
              </w:rPr>
            </w:pPr>
          </w:p>
        </w:tc>
        <w:tc>
          <w:tcPr>
            <w:tcW w:w="1188" w:type="dxa"/>
          </w:tcPr>
          <w:p w:rsidR="00946BFC" w:rsidRPr="00946BFC" w:rsidRDefault="00946BFC" w:rsidP="00946BFC">
            <w:pPr>
              <w:rPr>
                <w:b/>
              </w:rPr>
            </w:pPr>
          </w:p>
        </w:tc>
      </w:tr>
    </w:tbl>
    <w:p w:rsidR="00946BFC" w:rsidRPr="00946BFC" w:rsidRDefault="00946BFC" w:rsidP="00946BFC">
      <w:pPr>
        <w:spacing w:after="0" w:line="240" w:lineRule="auto"/>
        <w:rPr>
          <w:b/>
          <w:sz w:val="28"/>
          <w:szCs w:val="28"/>
        </w:rPr>
      </w:pPr>
    </w:p>
    <w:p w:rsidR="00946BFC" w:rsidRPr="00946BFC" w:rsidRDefault="00946BFC" w:rsidP="00946BFC">
      <w:pPr>
        <w:spacing w:after="0" w:line="240" w:lineRule="auto"/>
        <w:rPr>
          <w:b/>
          <w:color w:val="C00000"/>
          <w:sz w:val="24"/>
          <w:szCs w:val="24"/>
        </w:rPr>
      </w:pPr>
      <w:r w:rsidRPr="00946BFC">
        <w:rPr>
          <w:b/>
          <w:sz w:val="24"/>
          <w:szCs w:val="24"/>
        </w:rPr>
        <w:t xml:space="preserve">Youth </w:t>
      </w:r>
      <w:r>
        <w:rPr>
          <w:b/>
          <w:sz w:val="24"/>
          <w:szCs w:val="24"/>
        </w:rPr>
        <w:t xml:space="preserve">(WIOA Title I) </w:t>
      </w:r>
      <w:r w:rsidRPr="00946BFC">
        <w:rPr>
          <w:b/>
          <w:color w:val="C00000"/>
          <w:sz w:val="24"/>
          <w:szCs w:val="24"/>
        </w:rPr>
        <w:t>(Optional)</w:t>
      </w:r>
    </w:p>
    <w:p w:rsidR="00946BFC" w:rsidRPr="00946BFC" w:rsidRDefault="00946BFC" w:rsidP="00946BFC">
      <w:pPr>
        <w:spacing w:after="0" w:line="240" w:lineRule="auto"/>
        <w:rPr>
          <w:b/>
          <w:sz w:val="28"/>
          <w:szCs w:val="28"/>
        </w:rPr>
      </w:pPr>
    </w:p>
    <w:tbl>
      <w:tblPr>
        <w:tblStyle w:val="TableGrid1"/>
        <w:tblW w:w="9576" w:type="dxa"/>
        <w:tblLook w:val="04A0" w:firstRow="1" w:lastRow="0" w:firstColumn="1" w:lastColumn="0" w:noHBand="0" w:noVBand="1"/>
      </w:tblPr>
      <w:tblGrid>
        <w:gridCol w:w="3348"/>
        <w:gridCol w:w="990"/>
        <w:gridCol w:w="990"/>
        <w:gridCol w:w="990"/>
        <w:gridCol w:w="990"/>
        <w:gridCol w:w="1080"/>
        <w:gridCol w:w="1188"/>
      </w:tblGrid>
      <w:tr w:rsidR="00946BFC" w:rsidRPr="00946BFC" w:rsidTr="00752498">
        <w:tc>
          <w:tcPr>
            <w:tcW w:w="3348" w:type="dxa"/>
          </w:tcPr>
          <w:p w:rsidR="00946BFC" w:rsidRPr="00946BFC" w:rsidRDefault="00946BFC" w:rsidP="00946BFC">
            <w:pPr>
              <w:rPr>
                <w:b/>
              </w:rPr>
            </w:pPr>
            <w:r w:rsidRPr="00946BFC">
              <w:rPr>
                <w:b/>
              </w:rPr>
              <w:t>Planned Service Levels</w:t>
            </w:r>
          </w:p>
        </w:tc>
        <w:tc>
          <w:tcPr>
            <w:tcW w:w="1980" w:type="dxa"/>
            <w:gridSpan w:val="2"/>
          </w:tcPr>
          <w:p w:rsidR="00946BFC" w:rsidRPr="00946BFC" w:rsidRDefault="00946BFC" w:rsidP="00946BFC">
            <w:pPr>
              <w:rPr>
                <w:b/>
              </w:rPr>
            </w:pPr>
            <w:r w:rsidRPr="00946BFC">
              <w:rPr>
                <w:b/>
              </w:rPr>
              <w:t>Projected Number to be Served</w:t>
            </w:r>
          </w:p>
        </w:tc>
        <w:tc>
          <w:tcPr>
            <w:tcW w:w="1980" w:type="dxa"/>
            <w:gridSpan w:val="2"/>
          </w:tcPr>
          <w:p w:rsidR="00946BFC" w:rsidRPr="00946BFC" w:rsidRDefault="00946BFC" w:rsidP="00946BFC">
            <w:pPr>
              <w:rPr>
                <w:b/>
              </w:rPr>
            </w:pPr>
            <w:r w:rsidRPr="00946BFC">
              <w:rPr>
                <w:b/>
              </w:rPr>
              <w:t>Projected Number to be Exited</w:t>
            </w:r>
          </w:p>
        </w:tc>
        <w:tc>
          <w:tcPr>
            <w:tcW w:w="2268" w:type="dxa"/>
            <w:gridSpan w:val="2"/>
          </w:tcPr>
          <w:p w:rsidR="00946BFC" w:rsidRPr="00946BFC" w:rsidRDefault="00946BFC" w:rsidP="00946BFC">
            <w:pPr>
              <w:rPr>
                <w:b/>
              </w:rPr>
            </w:pPr>
            <w:r w:rsidRPr="00946BFC">
              <w:rPr>
                <w:b/>
              </w:rPr>
              <w:t>Projected Number Placed into Employment</w:t>
            </w:r>
          </w:p>
        </w:tc>
      </w:tr>
      <w:tr w:rsidR="00946BFC" w:rsidRPr="00946BFC" w:rsidTr="00752498">
        <w:tc>
          <w:tcPr>
            <w:tcW w:w="3348" w:type="dxa"/>
          </w:tcPr>
          <w:p w:rsidR="00946BFC" w:rsidRPr="00946BFC" w:rsidRDefault="00946BFC" w:rsidP="00946BFC">
            <w:pPr>
              <w:rPr>
                <w:b/>
              </w:rPr>
            </w:pPr>
          </w:p>
        </w:tc>
        <w:tc>
          <w:tcPr>
            <w:tcW w:w="990" w:type="dxa"/>
          </w:tcPr>
          <w:p w:rsidR="00946BFC" w:rsidRPr="00946BFC" w:rsidRDefault="00946BFC" w:rsidP="00946BFC">
            <w:pPr>
              <w:jc w:val="center"/>
              <w:rPr>
                <w:b/>
              </w:rPr>
            </w:pPr>
            <w:r w:rsidRPr="00946BFC">
              <w:rPr>
                <w:b/>
              </w:rPr>
              <w:t>PY17</w:t>
            </w:r>
          </w:p>
        </w:tc>
        <w:tc>
          <w:tcPr>
            <w:tcW w:w="990" w:type="dxa"/>
          </w:tcPr>
          <w:p w:rsidR="00946BFC" w:rsidRPr="00946BFC" w:rsidRDefault="00946BFC" w:rsidP="00946BFC">
            <w:pPr>
              <w:jc w:val="center"/>
              <w:rPr>
                <w:b/>
              </w:rPr>
            </w:pPr>
            <w:r w:rsidRPr="00946BFC">
              <w:rPr>
                <w:b/>
              </w:rPr>
              <w:t>PY18</w:t>
            </w:r>
          </w:p>
        </w:tc>
        <w:tc>
          <w:tcPr>
            <w:tcW w:w="990" w:type="dxa"/>
          </w:tcPr>
          <w:p w:rsidR="00946BFC" w:rsidRPr="00946BFC" w:rsidRDefault="00946BFC" w:rsidP="00946BFC">
            <w:pPr>
              <w:jc w:val="center"/>
              <w:rPr>
                <w:b/>
              </w:rPr>
            </w:pPr>
            <w:r w:rsidRPr="00946BFC">
              <w:rPr>
                <w:b/>
              </w:rPr>
              <w:t>PY17</w:t>
            </w:r>
          </w:p>
        </w:tc>
        <w:tc>
          <w:tcPr>
            <w:tcW w:w="990" w:type="dxa"/>
          </w:tcPr>
          <w:p w:rsidR="00946BFC" w:rsidRPr="00946BFC" w:rsidRDefault="00946BFC" w:rsidP="00946BFC">
            <w:pPr>
              <w:jc w:val="center"/>
              <w:rPr>
                <w:b/>
              </w:rPr>
            </w:pPr>
            <w:r w:rsidRPr="00946BFC">
              <w:rPr>
                <w:b/>
              </w:rPr>
              <w:t>PY18</w:t>
            </w:r>
          </w:p>
        </w:tc>
        <w:tc>
          <w:tcPr>
            <w:tcW w:w="1080" w:type="dxa"/>
          </w:tcPr>
          <w:p w:rsidR="00946BFC" w:rsidRPr="00946BFC" w:rsidRDefault="00946BFC" w:rsidP="00946BFC">
            <w:pPr>
              <w:jc w:val="center"/>
              <w:rPr>
                <w:b/>
              </w:rPr>
            </w:pPr>
            <w:r w:rsidRPr="00946BFC">
              <w:rPr>
                <w:b/>
              </w:rPr>
              <w:t>PY17</w:t>
            </w:r>
          </w:p>
        </w:tc>
        <w:tc>
          <w:tcPr>
            <w:tcW w:w="1188" w:type="dxa"/>
          </w:tcPr>
          <w:p w:rsidR="00946BFC" w:rsidRPr="00946BFC" w:rsidRDefault="00946BFC" w:rsidP="00946BFC">
            <w:pPr>
              <w:jc w:val="center"/>
              <w:rPr>
                <w:b/>
              </w:rPr>
            </w:pPr>
            <w:r w:rsidRPr="00946BFC">
              <w:rPr>
                <w:b/>
              </w:rPr>
              <w:t>PY18</w:t>
            </w:r>
          </w:p>
        </w:tc>
      </w:tr>
      <w:tr w:rsidR="00946BFC" w:rsidRPr="00946BFC" w:rsidTr="00752498">
        <w:tc>
          <w:tcPr>
            <w:tcW w:w="3348" w:type="dxa"/>
          </w:tcPr>
          <w:p w:rsidR="00946BFC" w:rsidRPr="00946BFC" w:rsidRDefault="00946BFC" w:rsidP="00946BFC">
            <w:pPr>
              <w:rPr>
                <w:b/>
              </w:rPr>
            </w:pPr>
            <w:r w:rsidRPr="00946BFC">
              <w:rPr>
                <w:b/>
              </w:rPr>
              <w:t>In-School Youth</w:t>
            </w: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1080" w:type="dxa"/>
          </w:tcPr>
          <w:p w:rsidR="00946BFC" w:rsidRPr="00946BFC" w:rsidRDefault="00946BFC" w:rsidP="00946BFC">
            <w:pPr>
              <w:rPr>
                <w:b/>
              </w:rPr>
            </w:pPr>
          </w:p>
        </w:tc>
        <w:tc>
          <w:tcPr>
            <w:tcW w:w="1188" w:type="dxa"/>
          </w:tcPr>
          <w:p w:rsidR="00946BFC" w:rsidRPr="00946BFC" w:rsidRDefault="00946BFC" w:rsidP="00946BFC">
            <w:pPr>
              <w:rPr>
                <w:b/>
              </w:rPr>
            </w:pPr>
          </w:p>
        </w:tc>
      </w:tr>
      <w:tr w:rsidR="00946BFC" w:rsidRPr="00946BFC" w:rsidTr="00752498">
        <w:tc>
          <w:tcPr>
            <w:tcW w:w="3348" w:type="dxa"/>
          </w:tcPr>
          <w:p w:rsidR="00946BFC" w:rsidRPr="00946BFC" w:rsidRDefault="00946BFC" w:rsidP="00946BFC">
            <w:pPr>
              <w:rPr>
                <w:b/>
              </w:rPr>
            </w:pPr>
            <w:r w:rsidRPr="00946BFC">
              <w:rPr>
                <w:b/>
              </w:rPr>
              <w:t>Out-of-School Youth</w:t>
            </w: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1080" w:type="dxa"/>
          </w:tcPr>
          <w:p w:rsidR="00946BFC" w:rsidRPr="00946BFC" w:rsidRDefault="00946BFC" w:rsidP="00946BFC">
            <w:pPr>
              <w:rPr>
                <w:b/>
              </w:rPr>
            </w:pPr>
          </w:p>
        </w:tc>
        <w:tc>
          <w:tcPr>
            <w:tcW w:w="1188" w:type="dxa"/>
          </w:tcPr>
          <w:p w:rsidR="00946BFC" w:rsidRPr="00946BFC" w:rsidRDefault="00946BFC" w:rsidP="00946BFC">
            <w:pPr>
              <w:rPr>
                <w:b/>
              </w:rPr>
            </w:pPr>
          </w:p>
        </w:tc>
      </w:tr>
      <w:tr w:rsidR="00946BFC" w:rsidRPr="00946BFC" w:rsidTr="00752498">
        <w:tc>
          <w:tcPr>
            <w:tcW w:w="3348" w:type="dxa"/>
          </w:tcPr>
          <w:p w:rsidR="00946BFC" w:rsidRPr="00946BFC" w:rsidRDefault="00946BFC" w:rsidP="00946BFC">
            <w:pPr>
              <w:rPr>
                <w:b/>
              </w:rPr>
            </w:pPr>
            <w:r w:rsidRPr="00946BFC">
              <w:rPr>
                <w:b/>
              </w:rPr>
              <w:t>Total Youth</w:t>
            </w: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990" w:type="dxa"/>
          </w:tcPr>
          <w:p w:rsidR="00946BFC" w:rsidRPr="00946BFC" w:rsidRDefault="00946BFC" w:rsidP="00946BFC">
            <w:pPr>
              <w:rPr>
                <w:b/>
              </w:rPr>
            </w:pPr>
          </w:p>
        </w:tc>
        <w:tc>
          <w:tcPr>
            <w:tcW w:w="1080" w:type="dxa"/>
          </w:tcPr>
          <w:p w:rsidR="00946BFC" w:rsidRPr="00946BFC" w:rsidRDefault="00946BFC" w:rsidP="00946BFC">
            <w:pPr>
              <w:rPr>
                <w:b/>
              </w:rPr>
            </w:pPr>
          </w:p>
        </w:tc>
        <w:tc>
          <w:tcPr>
            <w:tcW w:w="1188" w:type="dxa"/>
          </w:tcPr>
          <w:p w:rsidR="00946BFC" w:rsidRPr="00946BFC" w:rsidRDefault="00946BFC" w:rsidP="00946BFC">
            <w:pPr>
              <w:rPr>
                <w:b/>
              </w:rPr>
            </w:pPr>
          </w:p>
        </w:tc>
      </w:tr>
    </w:tbl>
    <w:p w:rsidR="00946BFC" w:rsidRPr="00946BFC" w:rsidRDefault="00946BFC" w:rsidP="00946BFC">
      <w:pPr>
        <w:spacing w:after="0" w:line="240" w:lineRule="auto"/>
        <w:rPr>
          <w:sz w:val="16"/>
          <w:szCs w:val="16"/>
        </w:rPr>
      </w:pPr>
      <w:r w:rsidRPr="00946BFC">
        <w:rPr>
          <w:sz w:val="16"/>
          <w:szCs w:val="16"/>
        </w:rPr>
        <w:t>Note:  Before completing the planned service levels for youth, please review the WIOA for definitions of in-school and out-of-school youth.</w:t>
      </w:r>
    </w:p>
    <w:p w:rsidR="00946BFC" w:rsidRPr="00946BFC" w:rsidRDefault="00946BFC" w:rsidP="00946BFC">
      <w:pPr>
        <w:spacing w:after="0" w:line="240" w:lineRule="auto"/>
        <w:rPr>
          <w:sz w:val="16"/>
          <w:szCs w:val="16"/>
        </w:rPr>
      </w:pPr>
    </w:p>
    <w:p w:rsidR="00946BFC" w:rsidRPr="00946BFC" w:rsidRDefault="00946BFC" w:rsidP="00946BFC">
      <w:pPr>
        <w:spacing w:after="0" w:line="240" w:lineRule="auto"/>
        <w:rPr>
          <w:color w:val="C00000"/>
          <w:sz w:val="16"/>
          <w:szCs w:val="16"/>
        </w:rPr>
      </w:pPr>
    </w:p>
    <w:p w:rsidR="00946BFC" w:rsidRPr="00946BFC" w:rsidRDefault="00946BFC" w:rsidP="00946BFC">
      <w:pPr>
        <w:rPr>
          <w:b/>
          <w:sz w:val="24"/>
          <w:szCs w:val="24"/>
        </w:rPr>
      </w:pPr>
      <w:r w:rsidRPr="00946BFC">
        <w:rPr>
          <w:b/>
          <w:sz w:val="24"/>
          <w:szCs w:val="24"/>
        </w:rPr>
        <w:t>Business Services</w:t>
      </w:r>
    </w:p>
    <w:tbl>
      <w:tblPr>
        <w:tblStyle w:val="TableGrid1"/>
        <w:tblW w:w="9580" w:type="dxa"/>
        <w:tblLook w:val="04A0" w:firstRow="1" w:lastRow="0" w:firstColumn="1" w:lastColumn="0" w:noHBand="0" w:noVBand="1"/>
      </w:tblPr>
      <w:tblGrid>
        <w:gridCol w:w="3348"/>
        <w:gridCol w:w="3060"/>
        <w:gridCol w:w="3172"/>
      </w:tblGrid>
      <w:tr w:rsidR="00946BFC" w:rsidRPr="00946BFC" w:rsidTr="00752498">
        <w:tc>
          <w:tcPr>
            <w:tcW w:w="3348" w:type="dxa"/>
          </w:tcPr>
          <w:p w:rsidR="00946BFC" w:rsidRPr="00946BFC" w:rsidRDefault="00946BFC" w:rsidP="00946BFC">
            <w:pPr>
              <w:rPr>
                <w:b/>
              </w:rPr>
            </w:pPr>
            <w:r w:rsidRPr="00946BFC">
              <w:rPr>
                <w:b/>
              </w:rPr>
              <w:t>Planned Service Levels</w:t>
            </w:r>
          </w:p>
        </w:tc>
        <w:tc>
          <w:tcPr>
            <w:tcW w:w="6232" w:type="dxa"/>
            <w:gridSpan w:val="2"/>
          </w:tcPr>
          <w:p w:rsidR="00946BFC" w:rsidRPr="00946BFC" w:rsidRDefault="00946BFC" w:rsidP="00946BFC">
            <w:pPr>
              <w:jc w:val="center"/>
              <w:rPr>
                <w:b/>
              </w:rPr>
            </w:pPr>
            <w:r w:rsidRPr="00946BFC">
              <w:rPr>
                <w:b/>
              </w:rPr>
              <w:t>Projected Number to be Served</w:t>
            </w:r>
          </w:p>
        </w:tc>
      </w:tr>
      <w:tr w:rsidR="00946BFC" w:rsidRPr="00946BFC" w:rsidTr="00752498">
        <w:tc>
          <w:tcPr>
            <w:tcW w:w="3348" w:type="dxa"/>
          </w:tcPr>
          <w:p w:rsidR="00946BFC" w:rsidRPr="00946BFC" w:rsidRDefault="00946BFC" w:rsidP="00946BFC">
            <w:pPr>
              <w:rPr>
                <w:b/>
              </w:rPr>
            </w:pPr>
          </w:p>
        </w:tc>
        <w:tc>
          <w:tcPr>
            <w:tcW w:w="3060" w:type="dxa"/>
          </w:tcPr>
          <w:p w:rsidR="00946BFC" w:rsidRPr="00946BFC" w:rsidRDefault="00946BFC" w:rsidP="00946BFC">
            <w:pPr>
              <w:jc w:val="center"/>
              <w:rPr>
                <w:b/>
              </w:rPr>
            </w:pPr>
            <w:r w:rsidRPr="00946BFC">
              <w:rPr>
                <w:b/>
              </w:rPr>
              <w:t>PY17</w:t>
            </w:r>
          </w:p>
        </w:tc>
        <w:tc>
          <w:tcPr>
            <w:tcW w:w="3172" w:type="dxa"/>
          </w:tcPr>
          <w:p w:rsidR="00946BFC" w:rsidRPr="00946BFC" w:rsidRDefault="00946BFC" w:rsidP="00946BFC">
            <w:pPr>
              <w:jc w:val="center"/>
              <w:rPr>
                <w:b/>
              </w:rPr>
            </w:pPr>
            <w:r w:rsidRPr="00946BFC">
              <w:rPr>
                <w:b/>
              </w:rPr>
              <w:t>PY18</w:t>
            </w:r>
          </w:p>
        </w:tc>
      </w:tr>
      <w:tr w:rsidR="00946BFC" w:rsidRPr="00946BFC" w:rsidTr="00752498">
        <w:tc>
          <w:tcPr>
            <w:tcW w:w="3348" w:type="dxa"/>
          </w:tcPr>
          <w:p w:rsidR="00946BFC" w:rsidRPr="00946BFC" w:rsidRDefault="00946BFC" w:rsidP="00946BFC">
            <w:pPr>
              <w:rPr>
                <w:b/>
              </w:rPr>
            </w:pPr>
            <w:r w:rsidRPr="00946BFC">
              <w:rPr>
                <w:b/>
              </w:rPr>
              <w:t>Employers</w:t>
            </w:r>
          </w:p>
        </w:tc>
        <w:tc>
          <w:tcPr>
            <w:tcW w:w="3060" w:type="dxa"/>
          </w:tcPr>
          <w:p w:rsidR="00946BFC" w:rsidRPr="00946BFC" w:rsidRDefault="00946BFC" w:rsidP="00946BFC">
            <w:pPr>
              <w:rPr>
                <w:b/>
              </w:rPr>
            </w:pPr>
          </w:p>
        </w:tc>
        <w:tc>
          <w:tcPr>
            <w:tcW w:w="3172" w:type="dxa"/>
          </w:tcPr>
          <w:p w:rsidR="00946BFC" w:rsidRPr="00946BFC" w:rsidRDefault="00946BFC" w:rsidP="00946BFC">
            <w:pPr>
              <w:rPr>
                <w:b/>
              </w:rPr>
            </w:pPr>
          </w:p>
        </w:tc>
      </w:tr>
    </w:tbl>
    <w:p w:rsidR="00946BFC" w:rsidRPr="00946BFC" w:rsidRDefault="00946BFC" w:rsidP="00946BFC">
      <w:pPr>
        <w:rPr>
          <w:b/>
          <w:sz w:val="18"/>
          <w:szCs w:val="18"/>
        </w:rPr>
      </w:pPr>
    </w:p>
    <w:p w:rsidR="00946BFC" w:rsidRPr="00946BFC" w:rsidRDefault="00946BFC" w:rsidP="00946BFC">
      <w:pPr>
        <w:rPr>
          <w:b/>
          <w:sz w:val="18"/>
          <w:szCs w:val="18"/>
          <w:u w:val="single"/>
        </w:rPr>
      </w:pPr>
      <w:r w:rsidRPr="00946BFC">
        <w:rPr>
          <w:b/>
        </w:rPr>
        <w:t>KCC</w:t>
      </w:r>
      <w:r w:rsidRPr="00946BFC">
        <w:rPr>
          <w:b/>
          <w:sz w:val="18"/>
          <w:szCs w:val="18"/>
        </w:rPr>
        <w:t xml:space="preserve"> </w:t>
      </w:r>
      <w:r w:rsidRPr="00946BFC">
        <w:rPr>
          <w:b/>
          <w:i/>
          <w:color w:val="C00000"/>
          <w:sz w:val="18"/>
          <w:szCs w:val="18"/>
          <w:u w:val="single"/>
        </w:rPr>
        <w:t>insert name of Center(s)</w:t>
      </w:r>
    </w:p>
    <w:tbl>
      <w:tblPr>
        <w:tblStyle w:val="TableGrid1"/>
        <w:tblW w:w="9580" w:type="dxa"/>
        <w:tblLook w:val="04A0" w:firstRow="1" w:lastRow="0" w:firstColumn="1" w:lastColumn="0" w:noHBand="0" w:noVBand="1"/>
      </w:tblPr>
      <w:tblGrid>
        <w:gridCol w:w="3348"/>
        <w:gridCol w:w="3060"/>
        <w:gridCol w:w="3172"/>
      </w:tblGrid>
      <w:tr w:rsidR="00946BFC" w:rsidRPr="00946BFC" w:rsidTr="00752498">
        <w:tc>
          <w:tcPr>
            <w:tcW w:w="3348" w:type="dxa"/>
          </w:tcPr>
          <w:p w:rsidR="00946BFC" w:rsidRPr="00946BFC" w:rsidRDefault="00946BFC" w:rsidP="00946BFC">
            <w:pPr>
              <w:rPr>
                <w:b/>
              </w:rPr>
            </w:pPr>
            <w:r w:rsidRPr="00946BFC">
              <w:rPr>
                <w:b/>
              </w:rPr>
              <w:t>Planned Service Levels</w:t>
            </w:r>
          </w:p>
        </w:tc>
        <w:tc>
          <w:tcPr>
            <w:tcW w:w="6232" w:type="dxa"/>
            <w:gridSpan w:val="2"/>
          </w:tcPr>
          <w:p w:rsidR="00946BFC" w:rsidRPr="00946BFC" w:rsidRDefault="00946BFC" w:rsidP="00946BFC">
            <w:pPr>
              <w:jc w:val="center"/>
              <w:rPr>
                <w:b/>
              </w:rPr>
            </w:pPr>
            <w:r w:rsidRPr="00946BFC">
              <w:rPr>
                <w:b/>
              </w:rPr>
              <w:t>Projected Number to be Served</w:t>
            </w:r>
          </w:p>
        </w:tc>
      </w:tr>
      <w:tr w:rsidR="00946BFC" w:rsidRPr="00946BFC" w:rsidTr="00752498">
        <w:tc>
          <w:tcPr>
            <w:tcW w:w="3348" w:type="dxa"/>
          </w:tcPr>
          <w:p w:rsidR="00946BFC" w:rsidRPr="00946BFC" w:rsidRDefault="00946BFC" w:rsidP="00946BFC">
            <w:pPr>
              <w:rPr>
                <w:b/>
              </w:rPr>
            </w:pPr>
          </w:p>
        </w:tc>
        <w:tc>
          <w:tcPr>
            <w:tcW w:w="3060" w:type="dxa"/>
          </w:tcPr>
          <w:p w:rsidR="00946BFC" w:rsidRPr="00946BFC" w:rsidRDefault="00946BFC" w:rsidP="00946BFC">
            <w:pPr>
              <w:jc w:val="center"/>
              <w:rPr>
                <w:b/>
              </w:rPr>
            </w:pPr>
            <w:r w:rsidRPr="00946BFC">
              <w:rPr>
                <w:b/>
              </w:rPr>
              <w:t>PY17</w:t>
            </w:r>
          </w:p>
        </w:tc>
        <w:tc>
          <w:tcPr>
            <w:tcW w:w="3172" w:type="dxa"/>
          </w:tcPr>
          <w:p w:rsidR="00946BFC" w:rsidRPr="00946BFC" w:rsidRDefault="00946BFC" w:rsidP="00946BFC">
            <w:pPr>
              <w:jc w:val="center"/>
              <w:rPr>
                <w:b/>
              </w:rPr>
            </w:pPr>
            <w:r w:rsidRPr="00946BFC">
              <w:rPr>
                <w:b/>
              </w:rPr>
              <w:t>PY18</w:t>
            </w:r>
          </w:p>
        </w:tc>
      </w:tr>
      <w:tr w:rsidR="00946BFC" w:rsidRPr="00946BFC" w:rsidTr="00752498">
        <w:tc>
          <w:tcPr>
            <w:tcW w:w="3348" w:type="dxa"/>
          </w:tcPr>
          <w:p w:rsidR="00946BFC" w:rsidRPr="00946BFC" w:rsidRDefault="00946BFC" w:rsidP="00946BFC">
            <w:pPr>
              <w:rPr>
                <w:b/>
                <w:sz w:val="20"/>
                <w:szCs w:val="20"/>
              </w:rPr>
            </w:pPr>
            <w:r w:rsidRPr="00946BFC">
              <w:rPr>
                <w:b/>
                <w:sz w:val="20"/>
                <w:szCs w:val="20"/>
              </w:rPr>
              <w:t>KCC Customers</w:t>
            </w:r>
          </w:p>
        </w:tc>
        <w:tc>
          <w:tcPr>
            <w:tcW w:w="3060" w:type="dxa"/>
          </w:tcPr>
          <w:p w:rsidR="00946BFC" w:rsidRPr="00946BFC" w:rsidRDefault="00946BFC" w:rsidP="00946BFC">
            <w:pPr>
              <w:rPr>
                <w:b/>
              </w:rPr>
            </w:pPr>
          </w:p>
        </w:tc>
        <w:tc>
          <w:tcPr>
            <w:tcW w:w="3172" w:type="dxa"/>
          </w:tcPr>
          <w:p w:rsidR="00946BFC" w:rsidRPr="00946BFC" w:rsidRDefault="00946BFC" w:rsidP="00946BFC">
            <w:pPr>
              <w:rPr>
                <w:b/>
              </w:rPr>
            </w:pPr>
          </w:p>
        </w:tc>
      </w:tr>
    </w:tbl>
    <w:p w:rsidR="00946BFC" w:rsidRPr="00946BFC" w:rsidRDefault="00946BFC" w:rsidP="00946BFC">
      <w:pPr>
        <w:rPr>
          <w:b/>
          <w:sz w:val="24"/>
          <w:szCs w:val="24"/>
        </w:rPr>
      </w:pPr>
      <w:r w:rsidRPr="00946BFC">
        <w:rPr>
          <w:b/>
          <w:sz w:val="24"/>
          <w:szCs w:val="24"/>
        </w:rPr>
        <w:br w:type="page"/>
      </w:r>
    </w:p>
    <w:p w:rsidR="00B20AA5" w:rsidRDefault="00B20AA5" w:rsidP="00B0797F">
      <w:pPr>
        <w:pStyle w:val="NoSpacing"/>
        <w:jc w:val="right"/>
        <w:rPr>
          <w:b/>
          <w:sz w:val="24"/>
          <w:szCs w:val="24"/>
        </w:rPr>
      </w:pPr>
      <w:r w:rsidRPr="00B20AA5">
        <w:rPr>
          <w:b/>
          <w:sz w:val="24"/>
          <w:szCs w:val="24"/>
        </w:rPr>
        <w:t xml:space="preserve">Attachment </w:t>
      </w:r>
      <w:r w:rsidR="00B0797F">
        <w:rPr>
          <w:b/>
          <w:sz w:val="24"/>
          <w:szCs w:val="24"/>
        </w:rPr>
        <w:t>E</w:t>
      </w:r>
    </w:p>
    <w:p w:rsidR="00B20AA5" w:rsidRDefault="00B20AA5" w:rsidP="00D32B8B">
      <w:pPr>
        <w:pStyle w:val="NoSpacing"/>
        <w:rPr>
          <w:b/>
          <w:sz w:val="24"/>
          <w:szCs w:val="24"/>
        </w:rPr>
      </w:pPr>
    </w:p>
    <w:p w:rsidR="00B20AA5" w:rsidRDefault="00B20AA5" w:rsidP="00B20AA5">
      <w:pPr>
        <w:autoSpaceDE w:val="0"/>
        <w:autoSpaceDN w:val="0"/>
        <w:adjustRightInd w:val="0"/>
        <w:spacing w:after="0" w:line="240" w:lineRule="auto"/>
        <w:jc w:val="center"/>
        <w:rPr>
          <w:rFonts w:ascii="Calibri" w:hAnsi="Calibri" w:cs="Calibri"/>
          <w:b/>
          <w:bCs/>
          <w:color w:val="000000"/>
          <w:sz w:val="28"/>
          <w:szCs w:val="28"/>
          <w:u w:val="single"/>
        </w:rPr>
      </w:pPr>
      <w:r w:rsidRPr="00B20AA5">
        <w:rPr>
          <w:rFonts w:ascii="Calibri" w:hAnsi="Calibri" w:cs="Calibri"/>
          <w:b/>
          <w:bCs/>
          <w:color w:val="000000"/>
          <w:sz w:val="28"/>
          <w:szCs w:val="28"/>
          <w:u w:val="single"/>
        </w:rPr>
        <w:t>Assurances and Certifications</w:t>
      </w:r>
    </w:p>
    <w:p w:rsidR="00B20AA5" w:rsidRPr="00B20AA5" w:rsidRDefault="00B20AA5" w:rsidP="00B20AA5">
      <w:pPr>
        <w:autoSpaceDE w:val="0"/>
        <w:autoSpaceDN w:val="0"/>
        <w:adjustRightInd w:val="0"/>
        <w:spacing w:after="0" w:line="240" w:lineRule="auto"/>
        <w:jc w:val="center"/>
        <w:rPr>
          <w:rFonts w:ascii="Calibri" w:hAnsi="Calibri" w:cs="Calibri"/>
          <w:color w:val="000000"/>
          <w:sz w:val="28"/>
          <w:szCs w:val="28"/>
          <w:u w:val="single"/>
        </w:rPr>
      </w:pPr>
    </w:p>
    <w:p w:rsidR="00A65FC6" w:rsidRPr="007E5CA1" w:rsidRDefault="00AF7F57" w:rsidP="007E5CA1">
      <w:pPr>
        <w:autoSpaceDE w:val="0"/>
        <w:autoSpaceDN w:val="0"/>
        <w:adjustRightInd w:val="0"/>
        <w:spacing w:after="0" w:line="240" w:lineRule="auto"/>
        <w:jc w:val="center"/>
        <w:rPr>
          <w:rFonts w:ascii="Calibri" w:hAnsi="Calibri" w:cs="Calibri"/>
          <w:b/>
          <w:i/>
          <w:color w:val="C00000"/>
          <w:sz w:val="23"/>
          <w:szCs w:val="23"/>
          <w:u w:val="single"/>
        </w:rPr>
      </w:pPr>
      <w:r w:rsidRPr="007E5CA1">
        <w:rPr>
          <w:rFonts w:ascii="Calibri" w:hAnsi="Calibri" w:cs="Calibri"/>
          <w:b/>
          <w:i/>
          <w:color w:val="C00000"/>
          <w:sz w:val="23"/>
          <w:szCs w:val="23"/>
          <w:u w:val="single"/>
        </w:rPr>
        <w:t xml:space="preserve">INSERT </w:t>
      </w:r>
      <w:r w:rsidR="007E5CA1" w:rsidRPr="007E5CA1">
        <w:rPr>
          <w:rFonts w:ascii="Calibri" w:hAnsi="Calibri" w:cs="Calibri"/>
          <w:b/>
          <w:i/>
          <w:color w:val="C00000"/>
          <w:sz w:val="23"/>
          <w:szCs w:val="23"/>
          <w:u w:val="single"/>
        </w:rPr>
        <w:t>ASSURANCES AND CERTIFICATIONS FROM WIOA CONTRACT</w:t>
      </w:r>
    </w:p>
    <w:p w:rsidR="00A65FC6" w:rsidRPr="00A65FC6" w:rsidRDefault="00A65FC6" w:rsidP="00A65FC6">
      <w:pPr>
        <w:autoSpaceDE w:val="0"/>
        <w:autoSpaceDN w:val="0"/>
        <w:adjustRightInd w:val="0"/>
        <w:spacing w:after="0" w:line="240" w:lineRule="auto"/>
        <w:rPr>
          <w:rFonts w:ascii="Calibri" w:hAnsi="Calibri" w:cs="Calibri"/>
          <w:sz w:val="23"/>
          <w:szCs w:val="23"/>
        </w:rPr>
      </w:pPr>
    </w:p>
    <w:p w:rsidR="00A65FC6" w:rsidRDefault="00A65FC6" w:rsidP="00A65FC6">
      <w:pPr>
        <w:autoSpaceDE w:val="0"/>
        <w:autoSpaceDN w:val="0"/>
        <w:adjustRightInd w:val="0"/>
        <w:spacing w:after="0" w:line="240" w:lineRule="auto"/>
        <w:rPr>
          <w:rFonts w:ascii="Calibri" w:hAnsi="Calibri" w:cs="Calibri"/>
          <w:b/>
          <w:bCs/>
          <w:sz w:val="23"/>
          <w:szCs w:val="23"/>
        </w:rPr>
      </w:pPr>
      <w:r w:rsidRPr="00A65FC6">
        <w:rPr>
          <w:rFonts w:ascii="Calibri" w:hAnsi="Calibri" w:cs="Calibri"/>
          <w:b/>
          <w:bCs/>
          <w:sz w:val="23"/>
          <w:szCs w:val="23"/>
        </w:rPr>
        <w:t xml:space="preserve">Section 188 (3) WIOA Title I funds may not be spent on the employment or training of participants in sectarian activities. </w:t>
      </w:r>
    </w:p>
    <w:p w:rsidR="00A65FC6" w:rsidRPr="001D4C87" w:rsidRDefault="00A65FC6" w:rsidP="00A65FC6">
      <w:pPr>
        <w:autoSpaceDE w:val="0"/>
        <w:autoSpaceDN w:val="0"/>
        <w:adjustRightInd w:val="0"/>
        <w:spacing w:after="0" w:line="240" w:lineRule="auto"/>
        <w:rPr>
          <w:rFonts w:ascii="Calibri" w:hAnsi="Calibri" w:cs="Calibri"/>
          <w:b/>
          <w:bCs/>
          <w:sz w:val="16"/>
          <w:szCs w:val="16"/>
        </w:rPr>
      </w:pPr>
    </w:p>
    <w:p w:rsidR="00A65FC6" w:rsidRDefault="00A65FC6" w:rsidP="00A65FC6">
      <w:pPr>
        <w:autoSpaceDE w:val="0"/>
        <w:autoSpaceDN w:val="0"/>
        <w:adjustRightInd w:val="0"/>
        <w:spacing w:after="0" w:line="240" w:lineRule="auto"/>
        <w:rPr>
          <w:rFonts w:ascii="Calibri" w:hAnsi="Calibri" w:cs="Calibri"/>
          <w:b/>
          <w:bCs/>
          <w:sz w:val="23"/>
          <w:szCs w:val="23"/>
        </w:rPr>
      </w:pPr>
      <w:r w:rsidRPr="00A65FC6">
        <w:rPr>
          <w:rFonts w:ascii="Calibri" w:hAnsi="Calibri" w:cs="Calibri"/>
          <w:b/>
          <w:bCs/>
          <w:sz w:val="23"/>
          <w:szCs w:val="23"/>
        </w:rPr>
        <w:t>Further, the undersigned applicant certifies that it shall comply with the provisions outlined by the U.S. Department of Health and Human Services (45 CFR 80 and 84).</w:t>
      </w:r>
    </w:p>
    <w:p w:rsidR="00A65FC6" w:rsidRPr="001D4C87" w:rsidRDefault="00A65FC6" w:rsidP="00A65FC6">
      <w:pPr>
        <w:autoSpaceDE w:val="0"/>
        <w:autoSpaceDN w:val="0"/>
        <w:adjustRightInd w:val="0"/>
        <w:spacing w:after="0" w:line="240" w:lineRule="auto"/>
        <w:rPr>
          <w:rFonts w:ascii="Calibri" w:hAnsi="Calibri" w:cs="Calibri"/>
          <w:sz w:val="16"/>
          <w:szCs w:val="16"/>
        </w:rPr>
      </w:pPr>
      <w:r w:rsidRPr="00A65FC6">
        <w:rPr>
          <w:rFonts w:ascii="Calibri" w:hAnsi="Calibri" w:cs="Calibri"/>
          <w:b/>
          <w:bCs/>
          <w:sz w:val="23"/>
          <w:szCs w:val="23"/>
        </w:rPr>
        <w:t xml:space="preserve"> </w:t>
      </w: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By signing, the applicant certifies that it will comply with all other regulations implementing the laws cited above. This assurance applies to the applicant's operation of the WIOA financially assisted program</w:t>
      </w:r>
      <w:r w:rsidR="001D4C87">
        <w:rPr>
          <w:rFonts w:ascii="Calibri" w:hAnsi="Calibri" w:cs="Calibri"/>
          <w:sz w:val="23"/>
          <w:szCs w:val="23"/>
        </w:rPr>
        <w:t>s</w:t>
      </w:r>
      <w:r w:rsidRPr="00A65FC6">
        <w:rPr>
          <w:rFonts w:ascii="Calibri" w:hAnsi="Calibri" w:cs="Calibri"/>
          <w:sz w:val="23"/>
          <w:szCs w:val="23"/>
        </w:rPr>
        <w:t xml:space="preserve"> or activit</w:t>
      </w:r>
      <w:r w:rsidR="001D4C87">
        <w:rPr>
          <w:rFonts w:ascii="Calibri" w:hAnsi="Calibri" w:cs="Calibri"/>
          <w:sz w:val="23"/>
          <w:szCs w:val="23"/>
        </w:rPr>
        <w:t>ies</w:t>
      </w:r>
      <w:r w:rsidRPr="00A65FC6">
        <w:rPr>
          <w:rFonts w:ascii="Calibri" w:hAnsi="Calibri" w:cs="Calibri"/>
          <w:sz w:val="23"/>
          <w:szCs w:val="23"/>
        </w:rPr>
        <w:t>, and to all agreements, the applicant makes to carry out the WIOA financially assisted program</w:t>
      </w:r>
      <w:r w:rsidR="001D4C87">
        <w:rPr>
          <w:rFonts w:ascii="Calibri" w:hAnsi="Calibri" w:cs="Calibri"/>
          <w:sz w:val="23"/>
          <w:szCs w:val="23"/>
        </w:rPr>
        <w:t>s</w:t>
      </w:r>
      <w:r w:rsidRPr="00A65FC6">
        <w:rPr>
          <w:rFonts w:ascii="Calibri" w:hAnsi="Calibri" w:cs="Calibri"/>
          <w:sz w:val="23"/>
          <w:szCs w:val="23"/>
        </w:rPr>
        <w:t xml:space="preserve"> or activit</w:t>
      </w:r>
      <w:r w:rsidR="001D4C87">
        <w:rPr>
          <w:rFonts w:ascii="Calibri" w:hAnsi="Calibri" w:cs="Calibri"/>
          <w:sz w:val="23"/>
          <w:szCs w:val="23"/>
        </w:rPr>
        <w:t>ies</w:t>
      </w:r>
      <w:r w:rsidRPr="00A65FC6">
        <w:rPr>
          <w:rFonts w:ascii="Calibri" w:hAnsi="Calibri" w:cs="Calibri"/>
          <w:sz w:val="23"/>
          <w:szCs w:val="23"/>
        </w:rPr>
        <w:t xml:space="preserve">. The applicant understands that the United States, </w:t>
      </w:r>
      <w:r>
        <w:rPr>
          <w:rFonts w:ascii="Calibri" w:hAnsi="Calibri" w:cs="Calibri"/>
          <w:sz w:val="23"/>
          <w:szCs w:val="23"/>
        </w:rPr>
        <w:t>Kentucky Education and Workforce Development Cabinet</w:t>
      </w:r>
      <w:r w:rsidRPr="00A65FC6">
        <w:rPr>
          <w:rFonts w:ascii="Calibri" w:hAnsi="Calibri" w:cs="Calibri"/>
          <w:sz w:val="23"/>
          <w:szCs w:val="23"/>
        </w:rPr>
        <w:t>, and the</w:t>
      </w:r>
      <w:r w:rsidR="00AF7F57">
        <w:rPr>
          <w:rFonts w:ascii="Calibri" w:hAnsi="Calibri" w:cs="Calibri"/>
          <w:sz w:val="23"/>
          <w:szCs w:val="23"/>
        </w:rPr>
        <w:t xml:space="preserve"> </w:t>
      </w:r>
      <w:r w:rsidR="00AF7F57" w:rsidRPr="00AF7F57">
        <w:rPr>
          <w:rFonts w:ascii="Calibri" w:hAnsi="Calibri" w:cs="Calibri"/>
          <w:i/>
          <w:color w:val="C00000"/>
          <w:sz w:val="23"/>
          <w:szCs w:val="23"/>
          <w:u w:val="single"/>
        </w:rPr>
        <w:t>insert name of Board</w:t>
      </w:r>
      <w:r>
        <w:rPr>
          <w:rFonts w:ascii="Calibri" w:hAnsi="Calibri" w:cs="Calibri"/>
          <w:sz w:val="23"/>
          <w:szCs w:val="23"/>
        </w:rPr>
        <w:t xml:space="preserve"> Workforce Development</w:t>
      </w:r>
      <w:r w:rsidRPr="00A65FC6">
        <w:rPr>
          <w:rFonts w:ascii="Calibri" w:hAnsi="Calibri" w:cs="Calibri"/>
          <w:sz w:val="23"/>
          <w:szCs w:val="23"/>
        </w:rPr>
        <w:t xml:space="preserve"> Board have the right to seek judicial enforcement of this assurance. </w:t>
      </w:r>
      <w:r>
        <w:rPr>
          <w:rFonts w:ascii="Calibri" w:hAnsi="Calibri" w:cs="Calibri"/>
          <w:sz w:val="23"/>
          <w:szCs w:val="23"/>
        </w:rPr>
        <w:t xml:space="preserve">  </w:t>
      </w:r>
    </w:p>
    <w:p w:rsidR="00A65FC6" w:rsidRPr="001D4C87" w:rsidRDefault="00A65FC6"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b/>
          <w:bCs/>
          <w:sz w:val="23"/>
          <w:szCs w:val="23"/>
        </w:rPr>
        <w:t xml:space="preserve">Reporting Requirements: </w:t>
      </w:r>
      <w:r w:rsidRPr="00A65FC6">
        <w:rPr>
          <w:rFonts w:ascii="Calibri" w:hAnsi="Calibri" w:cs="Calibri"/>
          <w:sz w:val="23"/>
          <w:szCs w:val="23"/>
        </w:rPr>
        <w:t xml:space="preserve">The undersigned applicant certifies that it shall comply with the provisions the </w:t>
      </w:r>
      <w:r w:rsidR="003D5B6B">
        <w:rPr>
          <w:rFonts w:ascii="Calibri" w:hAnsi="Calibri" w:cs="Calibri"/>
          <w:sz w:val="23"/>
          <w:szCs w:val="23"/>
        </w:rPr>
        <w:t>WIOA</w:t>
      </w:r>
      <w:r w:rsidRPr="00A65FC6">
        <w:rPr>
          <w:rFonts w:ascii="Calibri" w:hAnsi="Calibri" w:cs="Calibri"/>
          <w:sz w:val="23"/>
          <w:szCs w:val="23"/>
        </w:rPr>
        <w:t xml:space="preserve"> and the reporting and procedural requirements issued by the </w:t>
      </w:r>
      <w:r w:rsidR="009855C7">
        <w:rPr>
          <w:rFonts w:ascii="Calibri" w:hAnsi="Calibri" w:cs="Calibri"/>
          <w:sz w:val="23"/>
          <w:szCs w:val="23"/>
        </w:rPr>
        <w:t xml:space="preserve">Education and </w:t>
      </w:r>
      <w:r w:rsidRPr="00A65FC6">
        <w:rPr>
          <w:rFonts w:ascii="Calibri" w:hAnsi="Calibri" w:cs="Calibri"/>
          <w:sz w:val="23"/>
          <w:szCs w:val="23"/>
        </w:rPr>
        <w:t>Workforce Development</w:t>
      </w:r>
      <w:r w:rsidR="009855C7">
        <w:rPr>
          <w:rFonts w:ascii="Calibri" w:hAnsi="Calibri" w:cs="Calibri"/>
          <w:sz w:val="23"/>
          <w:szCs w:val="23"/>
        </w:rPr>
        <w:t xml:space="preserve"> Cabinet</w:t>
      </w:r>
      <w:r w:rsidRPr="00A65FC6">
        <w:rPr>
          <w:rFonts w:ascii="Calibri" w:hAnsi="Calibri" w:cs="Calibri"/>
          <w:sz w:val="23"/>
          <w:szCs w:val="23"/>
        </w:rPr>
        <w:t xml:space="preserve">. </w:t>
      </w:r>
    </w:p>
    <w:p w:rsidR="00561256" w:rsidRPr="001D4C87" w:rsidRDefault="00561256"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 xml:space="preserve">Where the prospective recipient of federal assistance funds is unable to certify to any of the statements in this certification, such prospective recipient shall attach an explanation to this certification. </w:t>
      </w:r>
    </w:p>
    <w:p w:rsidR="009855C7" w:rsidRPr="001D4C87" w:rsidRDefault="009855C7" w:rsidP="00A65FC6">
      <w:pPr>
        <w:autoSpaceDE w:val="0"/>
        <w:autoSpaceDN w:val="0"/>
        <w:adjustRightInd w:val="0"/>
        <w:spacing w:after="0" w:line="240" w:lineRule="auto"/>
        <w:rPr>
          <w:rFonts w:ascii="Calibri" w:hAnsi="Calibri" w:cs="Calibri"/>
          <w:sz w:val="16"/>
          <w:szCs w:val="16"/>
        </w:rPr>
      </w:pPr>
    </w:p>
    <w:p w:rsidR="00A65FC6" w:rsidRDefault="00A65FC6" w:rsidP="00A65FC6">
      <w:pPr>
        <w:autoSpaceDE w:val="0"/>
        <w:autoSpaceDN w:val="0"/>
        <w:adjustRightInd w:val="0"/>
        <w:spacing w:after="0" w:line="240" w:lineRule="auto"/>
        <w:rPr>
          <w:rFonts w:ascii="Calibri" w:hAnsi="Calibri" w:cs="Calibri"/>
          <w:sz w:val="23"/>
          <w:szCs w:val="23"/>
        </w:rPr>
      </w:pPr>
      <w:r w:rsidRPr="00A65FC6">
        <w:rPr>
          <w:rFonts w:ascii="Calibri" w:hAnsi="Calibri" w:cs="Calibri"/>
          <w:sz w:val="23"/>
          <w:szCs w:val="23"/>
        </w:rPr>
        <w:t xml:space="preserve">The undersigned Authorized Representative of the applicant herein certifies that the statements above pertaining to Debarment, Suspension and Other Responsibility Matters; Nondiscrimination; Conflict of Interest; Education Standards and Procedures; Documentation of Financial Stability and Reporting Requirements are true and correct as of the date of submission. This does not preclude the Board from requiring additional assurances as part of the local application requirements. </w:t>
      </w:r>
    </w:p>
    <w:p w:rsidR="001D4C87" w:rsidRPr="001D4C87" w:rsidRDefault="001D4C87" w:rsidP="00A65FC6">
      <w:pPr>
        <w:autoSpaceDE w:val="0"/>
        <w:autoSpaceDN w:val="0"/>
        <w:adjustRightInd w:val="0"/>
        <w:spacing w:after="0" w:line="240" w:lineRule="auto"/>
        <w:rPr>
          <w:rFonts w:ascii="Calibri" w:hAnsi="Calibri" w:cs="Calibri"/>
          <w:sz w:val="16"/>
          <w:szCs w:val="16"/>
        </w:rPr>
      </w:pPr>
    </w:p>
    <w:p w:rsidR="00A65FC6" w:rsidRPr="00A65FC6" w:rsidRDefault="00A65FC6" w:rsidP="00261F4E">
      <w:pPr>
        <w:autoSpaceDE w:val="0"/>
        <w:autoSpaceDN w:val="0"/>
        <w:adjustRightInd w:val="0"/>
        <w:spacing w:after="0" w:line="240" w:lineRule="auto"/>
        <w:rPr>
          <w:rFonts w:ascii="Calibri" w:hAnsi="Calibri"/>
          <w:sz w:val="23"/>
          <w:szCs w:val="23"/>
        </w:rPr>
      </w:pPr>
      <w:r w:rsidRPr="00A65FC6">
        <w:rPr>
          <w:rFonts w:ascii="Calibri" w:hAnsi="Calibri" w:cs="Calibri"/>
          <w:sz w:val="23"/>
          <w:szCs w:val="23"/>
        </w:rPr>
        <w:t xml:space="preserve">Further, the Authorized Representative acknowledges that if the information given to the Board by the applicant causes harm to a third party, then applicant will be held liable for any Board action resulting from reliance on that information. </w:t>
      </w:r>
      <w:r w:rsidR="00261F4E">
        <w:rPr>
          <w:rFonts w:ascii="Calibri" w:hAnsi="Calibri" w:cs="Calibri"/>
          <w:sz w:val="23"/>
          <w:szCs w:val="23"/>
        </w:rPr>
        <w:t>T</w:t>
      </w:r>
      <w:r w:rsidRPr="00A65FC6">
        <w:rPr>
          <w:rFonts w:ascii="Calibri" w:hAnsi="Calibri"/>
          <w:sz w:val="23"/>
          <w:szCs w:val="23"/>
        </w:rPr>
        <w:t xml:space="preserve">he applicant must notify the Board in writing if the authorized signatory changes. </w:t>
      </w:r>
    </w:p>
    <w:p w:rsidR="009855C7" w:rsidRDefault="009855C7" w:rsidP="00A65FC6">
      <w:pPr>
        <w:autoSpaceDE w:val="0"/>
        <w:autoSpaceDN w:val="0"/>
        <w:adjustRightInd w:val="0"/>
        <w:spacing w:after="0" w:line="240" w:lineRule="auto"/>
        <w:rPr>
          <w:rFonts w:ascii="Calibri" w:hAnsi="Calibri"/>
          <w:sz w:val="23"/>
          <w:szCs w:val="23"/>
        </w:rPr>
      </w:pPr>
    </w:p>
    <w:p w:rsid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 xml:space="preserve">Certified by: </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w:t>
      </w:r>
      <w:r w:rsidR="009855C7">
        <w:rPr>
          <w:rFonts w:ascii="Calibri" w:hAnsi="Calibri"/>
          <w:sz w:val="23"/>
          <w:szCs w:val="23"/>
        </w:rPr>
        <w:t>_</w:t>
      </w:r>
      <w:r w:rsidRPr="00A65FC6">
        <w:rPr>
          <w:rFonts w:ascii="Calibri" w:hAnsi="Calibri"/>
          <w:sz w:val="23"/>
          <w:szCs w:val="23"/>
        </w:rPr>
        <w:t>_</w:t>
      </w:r>
      <w:r w:rsidR="009855C7">
        <w:rPr>
          <w:rFonts w:ascii="Calibri" w:hAnsi="Calibri"/>
          <w:sz w:val="23"/>
          <w:szCs w:val="23"/>
        </w:rPr>
        <w:t>____________</w:t>
      </w:r>
    </w:p>
    <w:p w:rsidR="009855C7"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Signature of Authorized</w:t>
      </w:r>
      <w:r w:rsidR="00167C00">
        <w:rPr>
          <w:rFonts w:ascii="Calibri" w:hAnsi="Calibri"/>
          <w:sz w:val="23"/>
          <w:szCs w:val="23"/>
        </w:rPr>
        <w:t xml:space="preserve"> Representative</w:t>
      </w:r>
      <w:r w:rsidRPr="00A65FC6">
        <w:rPr>
          <w:rFonts w:ascii="Calibri" w:hAnsi="Calibri"/>
          <w:sz w:val="23"/>
          <w:szCs w:val="23"/>
        </w:rPr>
        <w:t xml:space="preserve"> </w:t>
      </w:r>
      <w:r w:rsidR="009855C7">
        <w:rPr>
          <w:rFonts w:ascii="Calibri" w:hAnsi="Calibri"/>
          <w:sz w:val="23"/>
          <w:szCs w:val="23"/>
        </w:rPr>
        <w:tab/>
      </w:r>
      <w:r w:rsidR="009855C7">
        <w:rPr>
          <w:rFonts w:ascii="Calibri" w:hAnsi="Calibri"/>
          <w:sz w:val="23"/>
          <w:szCs w:val="23"/>
        </w:rPr>
        <w:tab/>
        <w:t>Title</w:t>
      </w:r>
      <w:r w:rsidR="009855C7">
        <w:rPr>
          <w:rFonts w:ascii="Calibri" w:hAnsi="Calibri"/>
          <w:sz w:val="23"/>
          <w:szCs w:val="23"/>
        </w:rPr>
        <w:tab/>
      </w:r>
      <w:r w:rsidR="009855C7">
        <w:rPr>
          <w:rFonts w:ascii="Calibri" w:hAnsi="Calibri"/>
          <w:sz w:val="23"/>
          <w:szCs w:val="23"/>
        </w:rPr>
        <w:tab/>
      </w:r>
      <w:r w:rsidR="009855C7">
        <w:rPr>
          <w:rFonts w:ascii="Calibri" w:hAnsi="Calibri"/>
          <w:sz w:val="23"/>
          <w:szCs w:val="23"/>
        </w:rPr>
        <w:tab/>
      </w:r>
      <w:r w:rsidR="009855C7">
        <w:rPr>
          <w:rFonts w:ascii="Calibri" w:hAnsi="Calibri"/>
          <w:sz w:val="23"/>
          <w:szCs w:val="23"/>
        </w:rPr>
        <w:tab/>
        <w:t>Date</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w:t>
      </w:r>
      <w:r w:rsidR="009855C7">
        <w:rPr>
          <w:rFonts w:ascii="Calibri" w:hAnsi="Calibri"/>
          <w:sz w:val="23"/>
          <w:szCs w:val="23"/>
        </w:rPr>
        <w:t>_____________</w:t>
      </w:r>
      <w:r w:rsidRPr="00A65FC6">
        <w:rPr>
          <w:rFonts w:ascii="Calibri" w:hAnsi="Calibri"/>
          <w:sz w:val="23"/>
          <w:szCs w:val="23"/>
        </w:rPr>
        <w:t xml:space="preserve">_ </w:t>
      </w:r>
    </w:p>
    <w:p w:rsid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 xml:space="preserve">Typed/Printed Name of Signatory </w:t>
      </w:r>
    </w:p>
    <w:p w:rsidR="009855C7" w:rsidRDefault="009855C7" w:rsidP="00A65FC6">
      <w:pPr>
        <w:autoSpaceDE w:val="0"/>
        <w:autoSpaceDN w:val="0"/>
        <w:adjustRightInd w:val="0"/>
        <w:spacing w:after="0" w:line="240" w:lineRule="auto"/>
        <w:rPr>
          <w:rFonts w:ascii="Calibri" w:hAnsi="Calibri"/>
          <w:sz w:val="23"/>
          <w:szCs w:val="23"/>
        </w:rPr>
      </w:pPr>
    </w:p>
    <w:p w:rsidR="00A65FC6" w:rsidRPr="00A65FC6" w:rsidRDefault="00A65FC6" w:rsidP="00A65FC6">
      <w:pPr>
        <w:autoSpaceDE w:val="0"/>
        <w:autoSpaceDN w:val="0"/>
        <w:adjustRightInd w:val="0"/>
        <w:spacing w:after="0" w:line="240" w:lineRule="auto"/>
        <w:rPr>
          <w:rFonts w:ascii="Calibri" w:hAnsi="Calibri"/>
          <w:sz w:val="23"/>
          <w:szCs w:val="23"/>
        </w:rPr>
      </w:pPr>
      <w:r w:rsidRPr="00A65FC6">
        <w:rPr>
          <w:rFonts w:ascii="Calibri" w:hAnsi="Calibri"/>
          <w:sz w:val="23"/>
          <w:szCs w:val="23"/>
        </w:rPr>
        <w:t>__________________________________________________________________</w:t>
      </w:r>
      <w:r w:rsidR="009855C7">
        <w:rPr>
          <w:rFonts w:ascii="Calibri" w:hAnsi="Calibri"/>
          <w:sz w:val="23"/>
          <w:szCs w:val="23"/>
        </w:rPr>
        <w:t>_____________</w:t>
      </w:r>
      <w:r w:rsidRPr="00A65FC6">
        <w:rPr>
          <w:rFonts w:ascii="Calibri" w:hAnsi="Calibri"/>
          <w:sz w:val="23"/>
          <w:szCs w:val="23"/>
        </w:rPr>
        <w:t xml:space="preserve"> </w:t>
      </w:r>
    </w:p>
    <w:p w:rsidR="00A65FC6" w:rsidRPr="00A71C58" w:rsidRDefault="00A65FC6" w:rsidP="00A65FC6">
      <w:pPr>
        <w:pStyle w:val="NoSpacing"/>
        <w:rPr>
          <w:sz w:val="24"/>
          <w:szCs w:val="24"/>
        </w:rPr>
      </w:pPr>
      <w:r w:rsidRPr="00A65FC6">
        <w:rPr>
          <w:rFonts w:ascii="Calibri" w:hAnsi="Calibri"/>
          <w:sz w:val="23"/>
          <w:szCs w:val="23"/>
        </w:rPr>
        <w:t>Name of Organization</w:t>
      </w:r>
    </w:p>
    <w:sectPr w:rsidR="00A65FC6" w:rsidRPr="00A71C58" w:rsidSect="00FE7556">
      <w:headerReference w:type="default" r:id="rId25"/>
      <w:footerReference w:type="default" r:id="rId26"/>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FB" w:rsidRDefault="001E6AFB" w:rsidP="009023C9">
      <w:pPr>
        <w:spacing w:after="0" w:line="240" w:lineRule="auto"/>
      </w:pPr>
      <w:r>
        <w:separator/>
      </w:r>
    </w:p>
  </w:endnote>
  <w:endnote w:type="continuationSeparator" w:id="0">
    <w:p w:rsidR="001E6AFB" w:rsidRDefault="001E6AFB" w:rsidP="0090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03232"/>
      <w:docPartObj>
        <w:docPartGallery w:val="Page Numbers (Bottom of Page)"/>
        <w:docPartUnique/>
      </w:docPartObj>
    </w:sdtPr>
    <w:sdtEndPr>
      <w:rPr>
        <w:noProof/>
      </w:rPr>
    </w:sdtEndPr>
    <w:sdtContent>
      <w:p w:rsidR="00C86E5F" w:rsidRDefault="00C86E5F">
        <w:pPr>
          <w:pStyle w:val="Footer"/>
          <w:jc w:val="right"/>
        </w:pPr>
        <w:r>
          <w:fldChar w:fldCharType="begin"/>
        </w:r>
        <w:r>
          <w:instrText xml:space="preserve"> PAGE   \* MERGEFORMAT </w:instrText>
        </w:r>
        <w:r>
          <w:fldChar w:fldCharType="separate"/>
        </w:r>
        <w:r w:rsidR="00E22729">
          <w:rPr>
            <w:noProof/>
          </w:rPr>
          <w:t>1</w:t>
        </w:r>
        <w:r>
          <w:rPr>
            <w:noProof/>
          </w:rPr>
          <w:fldChar w:fldCharType="end"/>
        </w:r>
      </w:p>
    </w:sdtContent>
  </w:sdt>
  <w:p w:rsidR="00C86E5F" w:rsidRDefault="00C86E5F" w:rsidP="009023C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FB" w:rsidRDefault="001E6AFB" w:rsidP="009023C9">
      <w:pPr>
        <w:spacing w:after="0" w:line="240" w:lineRule="auto"/>
      </w:pPr>
      <w:r>
        <w:separator/>
      </w:r>
    </w:p>
  </w:footnote>
  <w:footnote w:type="continuationSeparator" w:id="0">
    <w:p w:rsidR="001E6AFB" w:rsidRDefault="001E6AFB" w:rsidP="00902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5F" w:rsidRDefault="001E6AFB">
    <w:pPr>
      <w:pStyle w:val="Header"/>
    </w:pPr>
    <w:sdt>
      <w:sdtPr>
        <w:id w:val="-157307223"/>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86E5F">
      <w:t xml:space="preserve">ONE-STOP OPERATOR TEMPLATE </w:t>
    </w:r>
  </w:p>
  <w:p w:rsidR="00C86E5F" w:rsidRDefault="00C86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F61"/>
    <w:multiLevelType w:val="hybridMultilevel"/>
    <w:tmpl w:val="AD3A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7C88"/>
    <w:multiLevelType w:val="hybridMultilevel"/>
    <w:tmpl w:val="33FE0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06A15"/>
    <w:multiLevelType w:val="hybridMultilevel"/>
    <w:tmpl w:val="CD34C8B6"/>
    <w:lvl w:ilvl="0" w:tplc="619AB550">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23F01"/>
    <w:multiLevelType w:val="hybridMultilevel"/>
    <w:tmpl w:val="0CCEA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82669"/>
    <w:multiLevelType w:val="hybridMultilevel"/>
    <w:tmpl w:val="AEDE1638"/>
    <w:lvl w:ilvl="0" w:tplc="E474B428">
      <w:start w:val="1"/>
      <w:numFmt w:val="decimal"/>
      <w:lvlText w:val="%1."/>
      <w:lvlJc w:val="left"/>
      <w:pPr>
        <w:ind w:left="1080" w:hanging="360"/>
      </w:pPr>
      <w:rPr>
        <w:rFonts w:ascii="Calibri" w:hAnsi="Calibri" w:cs="Calibri"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B21307"/>
    <w:multiLevelType w:val="hybridMultilevel"/>
    <w:tmpl w:val="77D6E8CA"/>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6ED10A3"/>
    <w:multiLevelType w:val="hybridMultilevel"/>
    <w:tmpl w:val="00D8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31237"/>
    <w:multiLevelType w:val="hybridMultilevel"/>
    <w:tmpl w:val="E7066C9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nsid w:val="2E064701"/>
    <w:multiLevelType w:val="hybridMultilevel"/>
    <w:tmpl w:val="60ECA72C"/>
    <w:lvl w:ilvl="0" w:tplc="346EE12C">
      <w:start w:val="1"/>
      <w:numFmt w:val="upp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C24D7"/>
    <w:multiLevelType w:val="hybridMultilevel"/>
    <w:tmpl w:val="D4AE9DB6"/>
    <w:lvl w:ilvl="0" w:tplc="D612F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084C"/>
    <w:multiLevelType w:val="hybridMultilevel"/>
    <w:tmpl w:val="55FC2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A65553"/>
    <w:multiLevelType w:val="hybridMultilevel"/>
    <w:tmpl w:val="1736B2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463C2E"/>
    <w:multiLevelType w:val="hybridMultilevel"/>
    <w:tmpl w:val="D4507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8838D5"/>
    <w:multiLevelType w:val="hybridMultilevel"/>
    <w:tmpl w:val="5F3C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8425D"/>
    <w:multiLevelType w:val="hybridMultilevel"/>
    <w:tmpl w:val="475C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1051F"/>
    <w:multiLevelType w:val="hybridMultilevel"/>
    <w:tmpl w:val="4ACE1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52E22"/>
    <w:multiLevelType w:val="hybridMultilevel"/>
    <w:tmpl w:val="5E7C30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52C22500"/>
    <w:multiLevelType w:val="hybridMultilevel"/>
    <w:tmpl w:val="655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C7004"/>
    <w:multiLevelType w:val="hybridMultilevel"/>
    <w:tmpl w:val="166439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313A70"/>
    <w:multiLevelType w:val="hybridMultilevel"/>
    <w:tmpl w:val="5B567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6350F"/>
    <w:multiLevelType w:val="hybridMultilevel"/>
    <w:tmpl w:val="A126B8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CBD688C"/>
    <w:multiLevelType w:val="hybridMultilevel"/>
    <w:tmpl w:val="FD2068B4"/>
    <w:lvl w:ilvl="0" w:tplc="4336F04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BE59E0"/>
    <w:multiLevelType w:val="hybridMultilevel"/>
    <w:tmpl w:val="B94E6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852BAC"/>
    <w:multiLevelType w:val="hybridMultilevel"/>
    <w:tmpl w:val="0DFE4D36"/>
    <w:lvl w:ilvl="0" w:tplc="36F856E6">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377740F"/>
    <w:multiLevelType w:val="hybridMultilevel"/>
    <w:tmpl w:val="59DA67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75C564E4"/>
    <w:multiLevelType w:val="hybridMultilevel"/>
    <w:tmpl w:val="A2A2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05699"/>
    <w:multiLevelType w:val="hybridMultilevel"/>
    <w:tmpl w:val="0A1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
  </w:num>
  <w:num w:numId="4">
    <w:abstractNumId w:val="8"/>
  </w:num>
  <w:num w:numId="5">
    <w:abstractNumId w:val="21"/>
  </w:num>
  <w:num w:numId="6">
    <w:abstractNumId w:val="22"/>
  </w:num>
  <w:num w:numId="7">
    <w:abstractNumId w:val="4"/>
  </w:num>
  <w:num w:numId="8">
    <w:abstractNumId w:val="16"/>
  </w:num>
  <w:num w:numId="9">
    <w:abstractNumId w:val="20"/>
  </w:num>
  <w:num w:numId="10">
    <w:abstractNumId w:val="7"/>
  </w:num>
  <w:num w:numId="11">
    <w:abstractNumId w:val="10"/>
  </w:num>
  <w:num w:numId="12">
    <w:abstractNumId w:val="18"/>
  </w:num>
  <w:num w:numId="13">
    <w:abstractNumId w:val="5"/>
  </w:num>
  <w:num w:numId="14">
    <w:abstractNumId w:val="15"/>
  </w:num>
  <w:num w:numId="15">
    <w:abstractNumId w:val="26"/>
  </w:num>
  <w:num w:numId="16">
    <w:abstractNumId w:val="0"/>
  </w:num>
  <w:num w:numId="17">
    <w:abstractNumId w:val="24"/>
  </w:num>
  <w:num w:numId="18">
    <w:abstractNumId w:val="25"/>
  </w:num>
  <w:num w:numId="19">
    <w:abstractNumId w:val="12"/>
  </w:num>
  <w:num w:numId="20">
    <w:abstractNumId w:val="11"/>
  </w:num>
  <w:num w:numId="21">
    <w:abstractNumId w:val="17"/>
  </w:num>
  <w:num w:numId="22">
    <w:abstractNumId w:val="19"/>
  </w:num>
  <w:num w:numId="23">
    <w:abstractNumId w:val="6"/>
  </w:num>
  <w:num w:numId="24">
    <w:abstractNumId w:val="13"/>
  </w:num>
  <w:num w:numId="25">
    <w:abstractNumId w:val="1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8"/>
    <w:rsid w:val="00001A51"/>
    <w:rsid w:val="00004A78"/>
    <w:rsid w:val="00010224"/>
    <w:rsid w:val="00015015"/>
    <w:rsid w:val="00021CB1"/>
    <w:rsid w:val="00026725"/>
    <w:rsid w:val="00026D50"/>
    <w:rsid w:val="00030802"/>
    <w:rsid w:val="00033E9B"/>
    <w:rsid w:val="0004754B"/>
    <w:rsid w:val="00050619"/>
    <w:rsid w:val="000864C6"/>
    <w:rsid w:val="000B0D8C"/>
    <w:rsid w:val="000B3CBE"/>
    <w:rsid w:val="000C481A"/>
    <w:rsid w:val="000D5A0E"/>
    <w:rsid w:val="000D6EEC"/>
    <w:rsid w:val="000E41FA"/>
    <w:rsid w:val="000E6CDB"/>
    <w:rsid w:val="000F0023"/>
    <w:rsid w:val="0010257C"/>
    <w:rsid w:val="00112552"/>
    <w:rsid w:val="001263C3"/>
    <w:rsid w:val="0014077B"/>
    <w:rsid w:val="00143A01"/>
    <w:rsid w:val="00146A32"/>
    <w:rsid w:val="0015422E"/>
    <w:rsid w:val="00154D69"/>
    <w:rsid w:val="00162B3B"/>
    <w:rsid w:val="00167C00"/>
    <w:rsid w:val="00171830"/>
    <w:rsid w:val="00186258"/>
    <w:rsid w:val="001A380D"/>
    <w:rsid w:val="001A382E"/>
    <w:rsid w:val="001A4033"/>
    <w:rsid w:val="001B3714"/>
    <w:rsid w:val="001B6829"/>
    <w:rsid w:val="001D1950"/>
    <w:rsid w:val="001D4C87"/>
    <w:rsid w:val="001E2823"/>
    <w:rsid w:val="001E5B3A"/>
    <w:rsid w:val="001E6AFB"/>
    <w:rsid w:val="001E7CF8"/>
    <w:rsid w:val="001F1611"/>
    <w:rsid w:val="002078DD"/>
    <w:rsid w:val="00224863"/>
    <w:rsid w:val="00224AFA"/>
    <w:rsid w:val="00232797"/>
    <w:rsid w:val="002355C8"/>
    <w:rsid w:val="00237273"/>
    <w:rsid w:val="00253689"/>
    <w:rsid w:val="002605F8"/>
    <w:rsid w:val="00261F4E"/>
    <w:rsid w:val="0027523B"/>
    <w:rsid w:val="002763CE"/>
    <w:rsid w:val="00280BDF"/>
    <w:rsid w:val="00281B2C"/>
    <w:rsid w:val="0028298C"/>
    <w:rsid w:val="002A4EFD"/>
    <w:rsid w:val="002A64BD"/>
    <w:rsid w:val="002C6B56"/>
    <w:rsid w:val="002C71C3"/>
    <w:rsid w:val="002E2B4F"/>
    <w:rsid w:val="002E6DA1"/>
    <w:rsid w:val="002E7F1C"/>
    <w:rsid w:val="00300ABC"/>
    <w:rsid w:val="003044B3"/>
    <w:rsid w:val="00311A0D"/>
    <w:rsid w:val="00322964"/>
    <w:rsid w:val="0032598B"/>
    <w:rsid w:val="00331CA5"/>
    <w:rsid w:val="00333671"/>
    <w:rsid w:val="003419D1"/>
    <w:rsid w:val="00341B27"/>
    <w:rsid w:val="00347F50"/>
    <w:rsid w:val="003507C7"/>
    <w:rsid w:val="00366CBC"/>
    <w:rsid w:val="00371F8F"/>
    <w:rsid w:val="00374314"/>
    <w:rsid w:val="00374F24"/>
    <w:rsid w:val="00383C6C"/>
    <w:rsid w:val="00391297"/>
    <w:rsid w:val="00396528"/>
    <w:rsid w:val="003C67CC"/>
    <w:rsid w:val="003D5B6B"/>
    <w:rsid w:val="003F32F7"/>
    <w:rsid w:val="003F67AE"/>
    <w:rsid w:val="004054D6"/>
    <w:rsid w:val="00416938"/>
    <w:rsid w:val="004207F8"/>
    <w:rsid w:val="00431984"/>
    <w:rsid w:val="004431EA"/>
    <w:rsid w:val="00446DB3"/>
    <w:rsid w:val="0045102E"/>
    <w:rsid w:val="0045378A"/>
    <w:rsid w:val="0048494F"/>
    <w:rsid w:val="004878EF"/>
    <w:rsid w:val="00493BC1"/>
    <w:rsid w:val="00495406"/>
    <w:rsid w:val="00495721"/>
    <w:rsid w:val="004976B4"/>
    <w:rsid w:val="004A1611"/>
    <w:rsid w:val="004A1791"/>
    <w:rsid w:val="004B4266"/>
    <w:rsid w:val="004C062E"/>
    <w:rsid w:val="004C64F4"/>
    <w:rsid w:val="004D6F39"/>
    <w:rsid w:val="004E1241"/>
    <w:rsid w:val="004F20C3"/>
    <w:rsid w:val="00511913"/>
    <w:rsid w:val="00513D47"/>
    <w:rsid w:val="005160B2"/>
    <w:rsid w:val="00516E54"/>
    <w:rsid w:val="00522152"/>
    <w:rsid w:val="00522E3A"/>
    <w:rsid w:val="005363B6"/>
    <w:rsid w:val="00546A87"/>
    <w:rsid w:val="005516A9"/>
    <w:rsid w:val="005543E0"/>
    <w:rsid w:val="0055464D"/>
    <w:rsid w:val="00555508"/>
    <w:rsid w:val="00561256"/>
    <w:rsid w:val="005661A0"/>
    <w:rsid w:val="0057773E"/>
    <w:rsid w:val="0058598C"/>
    <w:rsid w:val="0059018E"/>
    <w:rsid w:val="005A19CC"/>
    <w:rsid w:val="005A3745"/>
    <w:rsid w:val="005A621B"/>
    <w:rsid w:val="005B776C"/>
    <w:rsid w:val="005C243C"/>
    <w:rsid w:val="005C7E7C"/>
    <w:rsid w:val="005F091B"/>
    <w:rsid w:val="005F4C5F"/>
    <w:rsid w:val="005F51E4"/>
    <w:rsid w:val="0060772B"/>
    <w:rsid w:val="00613E68"/>
    <w:rsid w:val="00621081"/>
    <w:rsid w:val="00621296"/>
    <w:rsid w:val="00626DFB"/>
    <w:rsid w:val="00644FAA"/>
    <w:rsid w:val="00655FD6"/>
    <w:rsid w:val="00675C48"/>
    <w:rsid w:val="0068517B"/>
    <w:rsid w:val="006920E2"/>
    <w:rsid w:val="0069251D"/>
    <w:rsid w:val="00696289"/>
    <w:rsid w:val="006A26F0"/>
    <w:rsid w:val="006A3C0B"/>
    <w:rsid w:val="006A5AE8"/>
    <w:rsid w:val="006B2362"/>
    <w:rsid w:val="006C25FD"/>
    <w:rsid w:val="006D2F49"/>
    <w:rsid w:val="006D75FA"/>
    <w:rsid w:val="006E27B1"/>
    <w:rsid w:val="006F2A54"/>
    <w:rsid w:val="00711001"/>
    <w:rsid w:val="007206A0"/>
    <w:rsid w:val="0072452D"/>
    <w:rsid w:val="00727699"/>
    <w:rsid w:val="00736776"/>
    <w:rsid w:val="00736AF7"/>
    <w:rsid w:val="00741E56"/>
    <w:rsid w:val="0074341A"/>
    <w:rsid w:val="00752096"/>
    <w:rsid w:val="007527D0"/>
    <w:rsid w:val="0076059C"/>
    <w:rsid w:val="007648D3"/>
    <w:rsid w:val="0076496A"/>
    <w:rsid w:val="00773421"/>
    <w:rsid w:val="007840DF"/>
    <w:rsid w:val="00795F05"/>
    <w:rsid w:val="007A2744"/>
    <w:rsid w:val="007A58F3"/>
    <w:rsid w:val="007B2C15"/>
    <w:rsid w:val="007C0760"/>
    <w:rsid w:val="007C0A7F"/>
    <w:rsid w:val="007D5507"/>
    <w:rsid w:val="007D7413"/>
    <w:rsid w:val="007E5CA1"/>
    <w:rsid w:val="007F3531"/>
    <w:rsid w:val="00810FDE"/>
    <w:rsid w:val="00815A91"/>
    <w:rsid w:val="008253FF"/>
    <w:rsid w:val="00845BF1"/>
    <w:rsid w:val="0084689D"/>
    <w:rsid w:val="008553FA"/>
    <w:rsid w:val="00875344"/>
    <w:rsid w:val="008916AB"/>
    <w:rsid w:val="00895D4E"/>
    <w:rsid w:val="00896400"/>
    <w:rsid w:val="00896ED2"/>
    <w:rsid w:val="008A4FC2"/>
    <w:rsid w:val="008A795A"/>
    <w:rsid w:val="008B606A"/>
    <w:rsid w:val="008D2DE0"/>
    <w:rsid w:val="008F79CB"/>
    <w:rsid w:val="00900B96"/>
    <w:rsid w:val="009011E7"/>
    <w:rsid w:val="009023C9"/>
    <w:rsid w:val="00931D65"/>
    <w:rsid w:val="009400FC"/>
    <w:rsid w:val="0094477E"/>
    <w:rsid w:val="00946BFC"/>
    <w:rsid w:val="00946FF1"/>
    <w:rsid w:val="009548E5"/>
    <w:rsid w:val="00966462"/>
    <w:rsid w:val="0097639B"/>
    <w:rsid w:val="0098299F"/>
    <w:rsid w:val="009855A0"/>
    <w:rsid w:val="009855C7"/>
    <w:rsid w:val="00987C7E"/>
    <w:rsid w:val="009950B5"/>
    <w:rsid w:val="00995310"/>
    <w:rsid w:val="009956C4"/>
    <w:rsid w:val="009A4C86"/>
    <w:rsid w:val="009A573F"/>
    <w:rsid w:val="009C272B"/>
    <w:rsid w:val="009D3CE5"/>
    <w:rsid w:val="009E4890"/>
    <w:rsid w:val="009F1937"/>
    <w:rsid w:val="009F21A7"/>
    <w:rsid w:val="009F4701"/>
    <w:rsid w:val="009F518D"/>
    <w:rsid w:val="00A062B8"/>
    <w:rsid w:val="00A07743"/>
    <w:rsid w:val="00A13132"/>
    <w:rsid w:val="00A16CC6"/>
    <w:rsid w:val="00A25EAF"/>
    <w:rsid w:val="00A40ED4"/>
    <w:rsid w:val="00A47DC7"/>
    <w:rsid w:val="00A65FC6"/>
    <w:rsid w:val="00A67E36"/>
    <w:rsid w:val="00A71BB7"/>
    <w:rsid w:val="00A71C58"/>
    <w:rsid w:val="00A75179"/>
    <w:rsid w:val="00A752BE"/>
    <w:rsid w:val="00A8502E"/>
    <w:rsid w:val="00AA2070"/>
    <w:rsid w:val="00AA3B6E"/>
    <w:rsid w:val="00AD684C"/>
    <w:rsid w:val="00AF7D34"/>
    <w:rsid w:val="00AF7F57"/>
    <w:rsid w:val="00B05B09"/>
    <w:rsid w:val="00B0797F"/>
    <w:rsid w:val="00B1246C"/>
    <w:rsid w:val="00B146C6"/>
    <w:rsid w:val="00B14EEE"/>
    <w:rsid w:val="00B16D6E"/>
    <w:rsid w:val="00B20AA5"/>
    <w:rsid w:val="00B23D20"/>
    <w:rsid w:val="00B44583"/>
    <w:rsid w:val="00B75CCF"/>
    <w:rsid w:val="00B87C5D"/>
    <w:rsid w:val="00B97EF4"/>
    <w:rsid w:val="00BA3087"/>
    <w:rsid w:val="00BA4A1B"/>
    <w:rsid w:val="00BA52E2"/>
    <w:rsid w:val="00BA53BC"/>
    <w:rsid w:val="00BA55F3"/>
    <w:rsid w:val="00BC3439"/>
    <w:rsid w:val="00BE244A"/>
    <w:rsid w:val="00BE79F0"/>
    <w:rsid w:val="00BE7FF1"/>
    <w:rsid w:val="00C00EF1"/>
    <w:rsid w:val="00C0433F"/>
    <w:rsid w:val="00C12583"/>
    <w:rsid w:val="00C15472"/>
    <w:rsid w:val="00C15C46"/>
    <w:rsid w:val="00C3380F"/>
    <w:rsid w:val="00C438E9"/>
    <w:rsid w:val="00C713BB"/>
    <w:rsid w:val="00C72AAC"/>
    <w:rsid w:val="00C76806"/>
    <w:rsid w:val="00C830F1"/>
    <w:rsid w:val="00C86E5F"/>
    <w:rsid w:val="00C9343A"/>
    <w:rsid w:val="00C97569"/>
    <w:rsid w:val="00CA06E1"/>
    <w:rsid w:val="00CA7344"/>
    <w:rsid w:val="00CA78C8"/>
    <w:rsid w:val="00CB0555"/>
    <w:rsid w:val="00CB279E"/>
    <w:rsid w:val="00CC2AF2"/>
    <w:rsid w:val="00CD3A36"/>
    <w:rsid w:val="00CD45BE"/>
    <w:rsid w:val="00CD5ED2"/>
    <w:rsid w:val="00D019BB"/>
    <w:rsid w:val="00D06B36"/>
    <w:rsid w:val="00D173F5"/>
    <w:rsid w:val="00D32B8B"/>
    <w:rsid w:val="00D55D9F"/>
    <w:rsid w:val="00D64A4C"/>
    <w:rsid w:val="00D72A11"/>
    <w:rsid w:val="00D74ABC"/>
    <w:rsid w:val="00D76193"/>
    <w:rsid w:val="00D86E20"/>
    <w:rsid w:val="00D93A78"/>
    <w:rsid w:val="00D975CC"/>
    <w:rsid w:val="00DA3A14"/>
    <w:rsid w:val="00DA5220"/>
    <w:rsid w:val="00DB24E3"/>
    <w:rsid w:val="00DC4308"/>
    <w:rsid w:val="00DD2188"/>
    <w:rsid w:val="00DD5A68"/>
    <w:rsid w:val="00DE5414"/>
    <w:rsid w:val="00DF06A6"/>
    <w:rsid w:val="00DF63EE"/>
    <w:rsid w:val="00DF65B4"/>
    <w:rsid w:val="00E025BB"/>
    <w:rsid w:val="00E07807"/>
    <w:rsid w:val="00E1669C"/>
    <w:rsid w:val="00E20170"/>
    <w:rsid w:val="00E21758"/>
    <w:rsid w:val="00E22729"/>
    <w:rsid w:val="00E24330"/>
    <w:rsid w:val="00E36132"/>
    <w:rsid w:val="00E3757B"/>
    <w:rsid w:val="00E5004E"/>
    <w:rsid w:val="00E518D9"/>
    <w:rsid w:val="00E624EF"/>
    <w:rsid w:val="00E83AC3"/>
    <w:rsid w:val="00E86A9F"/>
    <w:rsid w:val="00E90F68"/>
    <w:rsid w:val="00EA0425"/>
    <w:rsid w:val="00EA1B30"/>
    <w:rsid w:val="00EA26F9"/>
    <w:rsid w:val="00EC2929"/>
    <w:rsid w:val="00EC378A"/>
    <w:rsid w:val="00ED731C"/>
    <w:rsid w:val="00EE1272"/>
    <w:rsid w:val="00EE2A55"/>
    <w:rsid w:val="00EE6ED8"/>
    <w:rsid w:val="00EF77E7"/>
    <w:rsid w:val="00F011C6"/>
    <w:rsid w:val="00F248BB"/>
    <w:rsid w:val="00F34B30"/>
    <w:rsid w:val="00F37E4D"/>
    <w:rsid w:val="00F4563F"/>
    <w:rsid w:val="00F46852"/>
    <w:rsid w:val="00F53BE5"/>
    <w:rsid w:val="00F61003"/>
    <w:rsid w:val="00F679A8"/>
    <w:rsid w:val="00F67A86"/>
    <w:rsid w:val="00F77EB2"/>
    <w:rsid w:val="00F80136"/>
    <w:rsid w:val="00F827D3"/>
    <w:rsid w:val="00F83C5E"/>
    <w:rsid w:val="00F907A8"/>
    <w:rsid w:val="00FA6F6C"/>
    <w:rsid w:val="00FB19A7"/>
    <w:rsid w:val="00FB3828"/>
    <w:rsid w:val="00FB3C77"/>
    <w:rsid w:val="00FE07BF"/>
    <w:rsid w:val="00FE241E"/>
    <w:rsid w:val="00FE2C67"/>
    <w:rsid w:val="00FE7556"/>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5C8"/>
    <w:pPr>
      <w:spacing w:after="0" w:line="240" w:lineRule="auto"/>
    </w:pPr>
  </w:style>
  <w:style w:type="paragraph" w:customStyle="1" w:styleId="Default">
    <w:name w:val="Default"/>
    <w:rsid w:val="002355C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75FA"/>
    <w:pPr>
      <w:ind w:left="720"/>
      <w:contextualSpacing/>
    </w:pPr>
  </w:style>
  <w:style w:type="table" w:styleId="TableGrid">
    <w:name w:val="Table Grid"/>
    <w:basedOn w:val="TableNormal"/>
    <w:uiPriority w:val="59"/>
    <w:rsid w:val="00FE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714"/>
    <w:rPr>
      <w:color w:val="0000FF" w:themeColor="hyperlink"/>
      <w:u w:val="single"/>
    </w:rPr>
  </w:style>
  <w:style w:type="paragraph" w:styleId="Header">
    <w:name w:val="header"/>
    <w:basedOn w:val="Normal"/>
    <w:link w:val="HeaderChar"/>
    <w:uiPriority w:val="99"/>
    <w:unhideWhenUsed/>
    <w:rsid w:val="009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C9"/>
  </w:style>
  <w:style w:type="paragraph" w:styleId="Footer">
    <w:name w:val="footer"/>
    <w:basedOn w:val="Normal"/>
    <w:link w:val="FooterChar"/>
    <w:uiPriority w:val="99"/>
    <w:unhideWhenUsed/>
    <w:rsid w:val="009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C9"/>
  </w:style>
  <w:style w:type="paragraph" w:styleId="BalloonText">
    <w:name w:val="Balloon Text"/>
    <w:basedOn w:val="Normal"/>
    <w:link w:val="BalloonTextChar"/>
    <w:uiPriority w:val="99"/>
    <w:semiHidden/>
    <w:unhideWhenUsed/>
    <w:rsid w:val="0090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C9"/>
    <w:rPr>
      <w:rFonts w:ascii="Tahoma" w:hAnsi="Tahoma" w:cs="Tahoma"/>
      <w:sz w:val="16"/>
      <w:szCs w:val="16"/>
    </w:rPr>
  </w:style>
  <w:style w:type="character" w:styleId="CommentReference">
    <w:name w:val="annotation reference"/>
    <w:basedOn w:val="DefaultParagraphFont"/>
    <w:uiPriority w:val="99"/>
    <w:semiHidden/>
    <w:unhideWhenUsed/>
    <w:rsid w:val="00D019BB"/>
    <w:rPr>
      <w:sz w:val="16"/>
      <w:szCs w:val="16"/>
    </w:rPr>
  </w:style>
  <w:style w:type="paragraph" w:styleId="CommentText">
    <w:name w:val="annotation text"/>
    <w:basedOn w:val="Normal"/>
    <w:link w:val="CommentTextChar"/>
    <w:uiPriority w:val="99"/>
    <w:semiHidden/>
    <w:unhideWhenUsed/>
    <w:rsid w:val="00D019BB"/>
    <w:pPr>
      <w:spacing w:line="240" w:lineRule="auto"/>
    </w:pPr>
    <w:rPr>
      <w:sz w:val="20"/>
      <w:szCs w:val="20"/>
    </w:rPr>
  </w:style>
  <w:style w:type="character" w:customStyle="1" w:styleId="CommentTextChar">
    <w:name w:val="Comment Text Char"/>
    <w:basedOn w:val="DefaultParagraphFont"/>
    <w:link w:val="CommentText"/>
    <w:uiPriority w:val="99"/>
    <w:semiHidden/>
    <w:rsid w:val="00D019BB"/>
    <w:rPr>
      <w:sz w:val="20"/>
      <w:szCs w:val="20"/>
    </w:rPr>
  </w:style>
  <w:style w:type="paragraph" w:styleId="CommentSubject">
    <w:name w:val="annotation subject"/>
    <w:basedOn w:val="CommentText"/>
    <w:next w:val="CommentText"/>
    <w:link w:val="CommentSubjectChar"/>
    <w:uiPriority w:val="99"/>
    <w:semiHidden/>
    <w:unhideWhenUsed/>
    <w:rsid w:val="00D019BB"/>
    <w:rPr>
      <w:b/>
      <w:bCs/>
    </w:rPr>
  </w:style>
  <w:style w:type="character" w:customStyle="1" w:styleId="CommentSubjectChar">
    <w:name w:val="Comment Subject Char"/>
    <w:basedOn w:val="CommentTextChar"/>
    <w:link w:val="CommentSubject"/>
    <w:uiPriority w:val="99"/>
    <w:semiHidden/>
    <w:rsid w:val="00D019BB"/>
    <w:rPr>
      <w:b/>
      <w:bCs/>
      <w:sz w:val="20"/>
      <w:szCs w:val="20"/>
    </w:rPr>
  </w:style>
  <w:style w:type="character" w:styleId="FollowedHyperlink">
    <w:name w:val="FollowedHyperlink"/>
    <w:basedOn w:val="DefaultParagraphFont"/>
    <w:uiPriority w:val="99"/>
    <w:semiHidden/>
    <w:unhideWhenUsed/>
    <w:rsid w:val="007F3531"/>
    <w:rPr>
      <w:color w:val="800080" w:themeColor="followedHyperlink"/>
      <w:u w:val="single"/>
    </w:rPr>
  </w:style>
  <w:style w:type="table" w:customStyle="1" w:styleId="TableGrid1">
    <w:name w:val="Table Grid1"/>
    <w:basedOn w:val="TableNormal"/>
    <w:next w:val="TableGrid"/>
    <w:uiPriority w:val="59"/>
    <w:rsid w:val="0094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5C8"/>
    <w:pPr>
      <w:spacing w:after="0" w:line="240" w:lineRule="auto"/>
    </w:pPr>
  </w:style>
  <w:style w:type="paragraph" w:customStyle="1" w:styleId="Default">
    <w:name w:val="Default"/>
    <w:rsid w:val="002355C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75FA"/>
    <w:pPr>
      <w:ind w:left="720"/>
      <w:contextualSpacing/>
    </w:pPr>
  </w:style>
  <w:style w:type="table" w:styleId="TableGrid">
    <w:name w:val="Table Grid"/>
    <w:basedOn w:val="TableNormal"/>
    <w:uiPriority w:val="59"/>
    <w:rsid w:val="00FE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714"/>
    <w:rPr>
      <w:color w:val="0000FF" w:themeColor="hyperlink"/>
      <w:u w:val="single"/>
    </w:rPr>
  </w:style>
  <w:style w:type="paragraph" w:styleId="Header">
    <w:name w:val="header"/>
    <w:basedOn w:val="Normal"/>
    <w:link w:val="HeaderChar"/>
    <w:uiPriority w:val="99"/>
    <w:unhideWhenUsed/>
    <w:rsid w:val="0090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C9"/>
  </w:style>
  <w:style w:type="paragraph" w:styleId="Footer">
    <w:name w:val="footer"/>
    <w:basedOn w:val="Normal"/>
    <w:link w:val="FooterChar"/>
    <w:uiPriority w:val="99"/>
    <w:unhideWhenUsed/>
    <w:rsid w:val="0090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C9"/>
  </w:style>
  <w:style w:type="paragraph" w:styleId="BalloonText">
    <w:name w:val="Balloon Text"/>
    <w:basedOn w:val="Normal"/>
    <w:link w:val="BalloonTextChar"/>
    <w:uiPriority w:val="99"/>
    <w:semiHidden/>
    <w:unhideWhenUsed/>
    <w:rsid w:val="0090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C9"/>
    <w:rPr>
      <w:rFonts w:ascii="Tahoma" w:hAnsi="Tahoma" w:cs="Tahoma"/>
      <w:sz w:val="16"/>
      <w:szCs w:val="16"/>
    </w:rPr>
  </w:style>
  <w:style w:type="character" w:styleId="CommentReference">
    <w:name w:val="annotation reference"/>
    <w:basedOn w:val="DefaultParagraphFont"/>
    <w:uiPriority w:val="99"/>
    <w:semiHidden/>
    <w:unhideWhenUsed/>
    <w:rsid w:val="00D019BB"/>
    <w:rPr>
      <w:sz w:val="16"/>
      <w:szCs w:val="16"/>
    </w:rPr>
  </w:style>
  <w:style w:type="paragraph" w:styleId="CommentText">
    <w:name w:val="annotation text"/>
    <w:basedOn w:val="Normal"/>
    <w:link w:val="CommentTextChar"/>
    <w:uiPriority w:val="99"/>
    <w:semiHidden/>
    <w:unhideWhenUsed/>
    <w:rsid w:val="00D019BB"/>
    <w:pPr>
      <w:spacing w:line="240" w:lineRule="auto"/>
    </w:pPr>
    <w:rPr>
      <w:sz w:val="20"/>
      <w:szCs w:val="20"/>
    </w:rPr>
  </w:style>
  <w:style w:type="character" w:customStyle="1" w:styleId="CommentTextChar">
    <w:name w:val="Comment Text Char"/>
    <w:basedOn w:val="DefaultParagraphFont"/>
    <w:link w:val="CommentText"/>
    <w:uiPriority w:val="99"/>
    <w:semiHidden/>
    <w:rsid w:val="00D019BB"/>
    <w:rPr>
      <w:sz w:val="20"/>
      <w:szCs w:val="20"/>
    </w:rPr>
  </w:style>
  <w:style w:type="paragraph" w:styleId="CommentSubject">
    <w:name w:val="annotation subject"/>
    <w:basedOn w:val="CommentText"/>
    <w:next w:val="CommentText"/>
    <w:link w:val="CommentSubjectChar"/>
    <w:uiPriority w:val="99"/>
    <w:semiHidden/>
    <w:unhideWhenUsed/>
    <w:rsid w:val="00D019BB"/>
    <w:rPr>
      <w:b/>
      <w:bCs/>
    </w:rPr>
  </w:style>
  <w:style w:type="character" w:customStyle="1" w:styleId="CommentSubjectChar">
    <w:name w:val="Comment Subject Char"/>
    <w:basedOn w:val="CommentTextChar"/>
    <w:link w:val="CommentSubject"/>
    <w:uiPriority w:val="99"/>
    <w:semiHidden/>
    <w:rsid w:val="00D019BB"/>
    <w:rPr>
      <w:b/>
      <w:bCs/>
      <w:sz w:val="20"/>
      <w:szCs w:val="20"/>
    </w:rPr>
  </w:style>
  <w:style w:type="character" w:styleId="FollowedHyperlink">
    <w:name w:val="FollowedHyperlink"/>
    <w:basedOn w:val="DefaultParagraphFont"/>
    <w:uiPriority w:val="99"/>
    <w:semiHidden/>
    <w:unhideWhenUsed/>
    <w:rsid w:val="007F3531"/>
    <w:rPr>
      <w:color w:val="800080" w:themeColor="followedHyperlink"/>
      <w:u w:val="single"/>
    </w:rPr>
  </w:style>
  <w:style w:type="table" w:customStyle="1" w:styleId="TableGrid1">
    <w:name w:val="Table Grid1"/>
    <w:basedOn w:val="TableNormal"/>
    <w:next w:val="TableGrid"/>
    <w:uiPriority w:val="59"/>
    <w:rsid w:val="0094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2383">
      <w:bodyDiv w:val="1"/>
      <w:marLeft w:val="0"/>
      <w:marRight w:val="0"/>
      <w:marTop w:val="0"/>
      <w:marBottom w:val="0"/>
      <w:divBdr>
        <w:top w:val="none" w:sz="0" w:space="0" w:color="auto"/>
        <w:left w:val="none" w:sz="0" w:space="0" w:color="auto"/>
        <w:bottom w:val="none" w:sz="0" w:space="0" w:color="auto"/>
        <w:right w:val="none" w:sz="0" w:space="0" w:color="auto"/>
      </w:divBdr>
      <w:divsChild>
        <w:div w:id="271330782">
          <w:marLeft w:val="0"/>
          <w:marRight w:val="0"/>
          <w:marTop w:val="0"/>
          <w:marBottom w:val="0"/>
          <w:divBdr>
            <w:top w:val="none" w:sz="0" w:space="0" w:color="auto"/>
            <w:left w:val="none" w:sz="0" w:space="0" w:color="auto"/>
            <w:bottom w:val="none" w:sz="0" w:space="0" w:color="auto"/>
            <w:right w:val="none" w:sz="0" w:space="0" w:color="auto"/>
          </w:divBdr>
          <w:divsChild>
            <w:div w:id="409041832">
              <w:marLeft w:val="0"/>
              <w:marRight w:val="0"/>
              <w:marTop w:val="0"/>
              <w:marBottom w:val="0"/>
              <w:divBdr>
                <w:top w:val="none" w:sz="0" w:space="0" w:color="auto"/>
                <w:left w:val="none" w:sz="0" w:space="0" w:color="auto"/>
                <w:bottom w:val="none" w:sz="0" w:space="0" w:color="auto"/>
                <w:right w:val="none" w:sz="0" w:space="0" w:color="auto"/>
              </w:divBdr>
              <w:divsChild>
                <w:div w:id="1283926456">
                  <w:marLeft w:val="0"/>
                  <w:marRight w:val="0"/>
                  <w:marTop w:val="0"/>
                  <w:marBottom w:val="150"/>
                  <w:divBdr>
                    <w:top w:val="none" w:sz="0" w:space="0" w:color="auto"/>
                    <w:left w:val="none" w:sz="0" w:space="0" w:color="auto"/>
                    <w:bottom w:val="dotted" w:sz="6" w:space="0" w:color="999999"/>
                    <w:right w:val="none" w:sz="0" w:space="0" w:color="auto"/>
                  </w:divBdr>
                  <w:divsChild>
                    <w:div w:id="21327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eta.gov/WIOA/docs/BILLS-113hr803enr.pdf" TargetMode="External"/><Relationship Id="rId13" Type="http://schemas.openxmlformats.org/officeDocument/2006/relationships/hyperlink" Target="http://kwib.ky.gov/documents/WORKSmart2013.pdf" TargetMode="External"/><Relationship Id="rId18" Type="http://schemas.openxmlformats.org/officeDocument/2006/relationships/hyperlink" Target="https://focustalent.ky.gov/talen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doleta.gov/wioa" TargetMode="External"/><Relationship Id="rId7" Type="http://schemas.openxmlformats.org/officeDocument/2006/relationships/endnotes" Target="endnotes.xml"/><Relationship Id="rId12" Type="http://schemas.openxmlformats.org/officeDocument/2006/relationships/hyperlink" Target="http://kwib.ky.gov/" TargetMode="External"/><Relationship Id="rId17" Type="http://schemas.openxmlformats.org/officeDocument/2006/relationships/hyperlink" Target="https://focuscareer.ky.gov/care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inkkentucky.com/workforce/" TargetMode="External"/><Relationship Id="rId20" Type="http://schemas.openxmlformats.org/officeDocument/2006/relationships/hyperlink" Target="http://www.ecfr.gov/cgi-bin/ECFR?page=brow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cc.ky.gov/" TargetMode="External"/><Relationship Id="rId24" Type="http://schemas.openxmlformats.org/officeDocument/2006/relationships/hyperlink" Target="http://www.thinkkentucky.com/workforce/" TargetMode="External"/><Relationship Id="rId5" Type="http://schemas.openxmlformats.org/officeDocument/2006/relationships/webSettings" Target="webSettings.xml"/><Relationship Id="rId15" Type="http://schemas.openxmlformats.org/officeDocument/2006/relationships/hyperlink" Target="http://www.kwib.ky.gov/partnersuccess.htm" TargetMode="External"/><Relationship Id="rId23" Type="http://schemas.openxmlformats.org/officeDocument/2006/relationships/hyperlink" Target="http://www.thinkkentucky.com/workforce/" TargetMode="External"/><Relationship Id="rId28" Type="http://schemas.openxmlformats.org/officeDocument/2006/relationships/theme" Target="theme/theme1.xml"/><Relationship Id="rId10" Type="http://schemas.openxmlformats.org/officeDocument/2006/relationships/hyperlink" Target="https://wdr.doleta.gov/directives/corr_doc.cfm?DOCN=8226" TargetMode="External"/><Relationship Id="rId19" Type="http://schemas.openxmlformats.org/officeDocument/2006/relationships/hyperlink" Target="https://www2.ed.gov/about/offices/list/osers/rsa/wioa/state-plans/ky.pdf" TargetMode="External"/><Relationship Id="rId4" Type="http://schemas.openxmlformats.org/officeDocument/2006/relationships/settings" Target="settings.xml"/><Relationship Id="rId9" Type="http://schemas.openxmlformats.org/officeDocument/2006/relationships/hyperlink" Target="https://wdr.doleta.gov/directives/corr_doc.cfm?DOCN=8116" TargetMode="External"/><Relationship Id="rId14" Type="http://schemas.openxmlformats.org/officeDocument/2006/relationships/hyperlink" Target="http://www.kwib.ky.gov/careercentercertification.htm" TargetMode="External"/><Relationship Id="rId22" Type="http://schemas.openxmlformats.org/officeDocument/2006/relationships/hyperlink" Target="http://www.doleta.gov/reg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11032</Words>
  <Characters>62887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lprewitt</dc:creator>
  <cp:lastModifiedBy>hneal</cp:lastModifiedBy>
  <cp:revision>2</cp:revision>
  <cp:lastPrinted>2017-04-12T22:37:00Z</cp:lastPrinted>
  <dcterms:created xsi:type="dcterms:W3CDTF">2017-04-18T15:56:00Z</dcterms:created>
  <dcterms:modified xsi:type="dcterms:W3CDTF">2017-04-18T15:56:00Z</dcterms:modified>
</cp:coreProperties>
</file>